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9FC16" w14:textId="1D8D9EFB" w:rsidR="00101255" w:rsidRPr="00C63885" w:rsidRDefault="00101255" w:rsidP="00101255">
      <w:pPr>
        <w:pStyle w:val="Titre1"/>
        <w:numPr>
          <w:ilvl w:val="0"/>
          <w:numId w:val="0"/>
        </w:numPr>
      </w:pPr>
      <w:bookmarkStart w:id="0" w:name="_Toc341776734"/>
      <w:bookmarkStart w:id="1" w:name="_Toc368904835"/>
      <w:bookmarkStart w:id="2" w:name="_Toc381778570"/>
      <w:bookmarkStart w:id="3" w:name="_Toc387760610"/>
      <w:bookmarkStart w:id="4" w:name="_Toc488669919"/>
      <w:r w:rsidRPr="00C63885">
        <w:t xml:space="preserve">Annexe </w:t>
      </w:r>
      <w:r w:rsidR="00856810">
        <w:t>I AU CCAP</w:t>
      </w:r>
      <w:r w:rsidRPr="00C63885">
        <w:t xml:space="preserve"> : protection </w:t>
      </w:r>
      <w:bookmarkEnd w:id="0"/>
      <w:bookmarkEnd w:id="1"/>
      <w:bookmarkEnd w:id="2"/>
      <w:bookmarkEnd w:id="3"/>
      <w:bookmarkEnd w:id="4"/>
      <w:r>
        <w:t>Des donn</w:t>
      </w:r>
      <w:r w:rsidR="00332B17">
        <w:t>É</w:t>
      </w:r>
      <w:r>
        <w:t xml:space="preserve">es </w:t>
      </w:r>
      <w:r w:rsidR="00332B17">
        <w:t>À</w:t>
      </w:r>
      <w:r>
        <w:t xml:space="preserve"> caract</w:t>
      </w:r>
      <w:r w:rsidR="00332B17">
        <w:t>È</w:t>
      </w:r>
      <w:r>
        <w:t>re personnel</w:t>
      </w:r>
      <w:r w:rsidR="00926B54">
        <w:t xml:space="preserve">                                                                         </w:t>
      </w:r>
      <w:r w:rsidR="00021681">
        <w:t xml:space="preserve">       ACCORD-CADRE 26F022 LOT 4</w:t>
      </w:r>
    </w:p>
    <w:p w14:paraId="5A60E14B" w14:textId="650C1416" w:rsidR="006F38EA" w:rsidRPr="00C92AF0" w:rsidRDefault="006F38EA" w:rsidP="006F38EA">
      <w:pPr>
        <w:pStyle w:val="Default"/>
        <w:numPr>
          <w:ilvl w:val="0"/>
          <w:numId w:val="2"/>
        </w:numPr>
        <w:jc w:val="both"/>
        <w:rPr>
          <w:rFonts w:ascii="Times New Roman" w:hAnsi="Times New Roman" w:cs="Times New Roman"/>
          <w:smallCaps/>
          <w:sz w:val="22"/>
          <w:szCs w:val="22"/>
          <w:u w:val="single"/>
        </w:rPr>
      </w:pPr>
      <w:r w:rsidRPr="00C92AF0">
        <w:rPr>
          <w:rFonts w:ascii="Times New Roman" w:hAnsi="Times New Roman" w:cs="Times New Roman"/>
          <w:b/>
          <w:bCs/>
          <w:smallCaps/>
          <w:sz w:val="22"/>
          <w:szCs w:val="22"/>
          <w:u w:val="single"/>
        </w:rPr>
        <w:t>objet et champ d’application</w:t>
      </w:r>
    </w:p>
    <w:p w14:paraId="0AF1673E" w14:textId="0DB542C1" w:rsidR="006F38EA" w:rsidRPr="00C92AF0" w:rsidRDefault="00101255" w:rsidP="000B6356">
      <w:pPr>
        <w:pStyle w:val="Default"/>
        <w:spacing w:before="120" w:after="120"/>
        <w:jc w:val="both"/>
        <w:rPr>
          <w:rFonts w:ascii="Times New Roman" w:hAnsi="Times New Roman" w:cs="Times New Roman"/>
          <w:sz w:val="22"/>
          <w:szCs w:val="22"/>
        </w:rPr>
      </w:pPr>
      <w:r w:rsidRPr="00C92AF0">
        <w:rPr>
          <w:rFonts w:ascii="Times New Roman" w:hAnsi="Times New Roman" w:cs="Times New Roman"/>
          <w:sz w:val="22"/>
          <w:szCs w:val="22"/>
        </w:rPr>
        <w:t xml:space="preserve">Dans le cadre de leurs relations contractuelles, les parties s’engagent à respecter la réglementation en vigueur applicable aux traitements de données à caractère personnel et, en particulier, le règlement (UE) 2016/679 du Parlement européen et du Conseil du </w:t>
      </w:r>
      <w:r w:rsidR="002D193B" w:rsidRPr="00C92AF0">
        <w:rPr>
          <w:rFonts w:ascii="Times New Roman" w:hAnsi="Times New Roman" w:cs="Times New Roman"/>
          <w:sz w:val="22"/>
          <w:szCs w:val="22"/>
        </w:rPr>
        <w:br/>
      </w:r>
      <w:r w:rsidRPr="00C92AF0">
        <w:rPr>
          <w:rFonts w:ascii="Times New Roman" w:hAnsi="Times New Roman" w:cs="Times New Roman"/>
          <w:sz w:val="22"/>
          <w:szCs w:val="22"/>
        </w:rPr>
        <w:t>27 avril 2016</w:t>
      </w:r>
      <w:r w:rsidR="006F38EA" w:rsidRPr="00C92AF0">
        <w:rPr>
          <w:rFonts w:ascii="Times New Roman" w:hAnsi="Times New Roman" w:cs="Times New Roman"/>
        </w:rPr>
        <w:t xml:space="preserve"> </w:t>
      </w:r>
      <w:r w:rsidR="006F38EA" w:rsidRPr="00C92AF0">
        <w:rPr>
          <w:rFonts w:ascii="Times New Roman" w:hAnsi="Times New Roman" w:cs="Times New Roman"/>
          <w:sz w:val="22"/>
          <w:szCs w:val="22"/>
        </w:rPr>
        <w:t>relatif à la protection des personnes physiques à l’égard du traitement des données à caractère personnel et à la libre circulation de ces données, et abrogeant la directive 95/46/CE (règlement général sur la protection des données).</w:t>
      </w:r>
    </w:p>
    <w:p w14:paraId="0AA597BD" w14:textId="5C00ECCF" w:rsidR="006F38EA" w:rsidRPr="00C92AF0" w:rsidRDefault="006F38EA" w:rsidP="000B6356">
      <w:pPr>
        <w:pStyle w:val="Default"/>
        <w:spacing w:before="120" w:after="120"/>
        <w:jc w:val="both"/>
        <w:rPr>
          <w:rFonts w:ascii="Times New Roman" w:hAnsi="Times New Roman" w:cs="Times New Roman"/>
          <w:sz w:val="22"/>
          <w:szCs w:val="22"/>
        </w:rPr>
      </w:pPr>
      <w:r w:rsidRPr="00C92AF0">
        <w:rPr>
          <w:rFonts w:ascii="Times New Roman" w:hAnsi="Times New Roman" w:cs="Times New Roman"/>
          <w:sz w:val="22"/>
          <w:szCs w:val="22"/>
        </w:rPr>
        <w:t>Les présentes clauses sont sans préjudice des obligations auxquelles le responsable du traitement est soumis en vertu du règlement (UE) 2016/679 et/ou de la loi Informatique et libertés.</w:t>
      </w:r>
    </w:p>
    <w:p w14:paraId="5ECD482F" w14:textId="633C4DC7" w:rsidR="00101255" w:rsidRPr="00C92AF0" w:rsidRDefault="006F38EA" w:rsidP="000B6356">
      <w:pPr>
        <w:pStyle w:val="Default"/>
        <w:spacing w:before="120" w:after="120"/>
        <w:jc w:val="both"/>
        <w:rPr>
          <w:rFonts w:ascii="Times New Roman" w:hAnsi="Times New Roman" w:cs="Times New Roman"/>
          <w:sz w:val="22"/>
          <w:szCs w:val="22"/>
        </w:rPr>
      </w:pPr>
      <w:r w:rsidRPr="00C92AF0">
        <w:rPr>
          <w:rFonts w:ascii="Times New Roman" w:hAnsi="Times New Roman" w:cs="Times New Roman"/>
          <w:sz w:val="22"/>
          <w:szCs w:val="22"/>
        </w:rPr>
        <w:t>Les clauses ne suffisent pas à elles seules pour assurer le respect des obligations relatives aux transferts internationaux conformément au chapitre V du règlement (UE) 2016/679 et/ou de la loi Informatique et libertés.</w:t>
      </w:r>
      <w:r w:rsidR="00101255" w:rsidRPr="00C92AF0">
        <w:rPr>
          <w:rFonts w:ascii="Times New Roman" w:hAnsi="Times New Roman" w:cs="Times New Roman"/>
          <w:sz w:val="22"/>
          <w:szCs w:val="22"/>
        </w:rPr>
        <w:t xml:space="preserve"> </w:t>
      </w:r>
    </w:p>
    <w:p w14:paraId="2C23EAF1" w14:textId="505C526C" w:rsidR="004C31CA" w:rsidRPr="00C92AF0" w:rsidRDefault="004C31CA" w:rsidP="000B6356">
      <w:pPr>
        <w:pStyle w:val="Default"/>
        <w:spacing w:before="120" w:after="120"/>
        <w:jc w:val="both"/>
        <w:rPr>
          <w:rFonts w:ascii="Times New Roman" w:hAnsi="Times New Roman" w:cs="Times New Roman"/>
          <w:sz w:val="22"/>
          <w:szCs w:val="22"/>
        </w:rPr>
      </w:pPr>
      <w:r w:rsidRPr="00C92AF0">
        <w:rPr>
          <w:rFonts w:ascii="Times New Roman" w:hAnsi="Times New Roman" w:cs="Times New Roman"/>
          <w:sz w:val="21"/>
          <w:szCs w:val="21"/>
          <w:shd w:val="clear" w:color="auto" w:fill="FFFFFF"/>
        </w:rPr>
        <w:t>En cas d'évolution de la réglementation sur la protection des données à caractère personnel en cours d'exécution du marché, les modifications nécessaires pour se conformer aux règles nouvelles, donnent lieu à la signature d'un avenant par les parties au marché ou, en l'absence d'accord entre les parties, à une modification unilatérale par l'acheteur.</w:t>
      </w:r>
    </w:p>
    <w:p w14:paraId="1AB11D85" w14:textId="271891FA" w:rsidR="00101255" w:rsidRPr="00C92AF0" w:rsidRDefault="00101255" w:rsidP="000B6356">
      <w:pPr>
        <w:pStyle w:val="Default"/>
        <w:spacing w:before="120" w:after="120"/>
        <w:jc w:val="both"/>
        <w:rPr>
          <w:rFonts w:ascii="Times New Roman" w:hAnsi="Times New Roman" w:cs="Times New Roman"/>
          <w:sz w:val="22"/>
          <w:szCs w:val="22"/>
        </w:rPr>
      </w:pPr>
      <w:r w:rsidRPr="00C92AF0">
        <w:rPr>
          <w:rFonts w:ascii="Times New Roman" w:hAnsi="Times New Roman" w:cs="Times New Roman"/>
          <w:sz w:val="22"/>
          <w:szCs w:val="22"/>
        </w:rPr>
        <w:t>Dans le cas où le titulaire a accès à des données à caractère personnel lors de la réalisation des prestations, il agit en qualité de sous-traitant au sens de l</w:t>
      </w:r>
      <w:r w:rsidR="006F38EA" w:rsidRPr="00C92AF0">
        <w:rPr>
          <w:rFonts w:ascii="Times New Roman" w:hAnsi="Times New Roman" w:cs="Times New Roman"/>
          <w:sz w:val="22"/>
          <w:szCs w:val="22"/>
        </w:rPr>
        <w:t xml:space="preserve">’article 4 du RGPD, et ce pour </w:t>
      </w:r>
      <w:r w:rsidRPr="00C92AF0">
        <w:rPr>
          <w:rFonts w:ascii="Times New Roman" w:hAnsi="Times New Roman" w:cs="Times New Roman"/>
          <w:sz w:val="22"/>
          <w:szCs w:val="22"/>
        </w:rPr>
        <w:t>le compte de l’</w:t>
      </w:r>
      <w:r w:rsidR="00863C6D" w:rsidRPr="00C92AF0">
        <w:rPr>
          <w:rFonts w:ascii="Times New Roman" w:hAnsi="Times New Roman" w:cs="Times New Roman"/>
          <w:sz w:val="22"/>
          <w:szCs w:val="22"/>
        </w:rPr>
        <w:t>Assemblée nationale</w:t>
      </w:r>
      <w:r w:rsidRPr="00C92AF0">
        <w:rPr>
          <w:rFonts w:ascii="Times New Roman" w:hAnsi="Times New Roman" w:cs="Times New Roman"/>
          <w:sz w:val="22"/>
          <w:szCs w:val="22"/>
        </w:rPr>
        <w:t xml:space="preserve"> qui demeure le responsable de traitement. </w:t>
      </w:r>
    </w:p>
    <w:p w14:paraId="2791242D" w14:textId="13DA7A31" w:rsidR="000B6356" w:rsidRPr="00C92AF0" w:rsidRDefault="00101255" w:rsidP="003028E2">
      <w:pPr>
        <w:pStyle w:val="Default"/>
        <w:spacing w:before="120" w:after="120"/>
        <w:jc w:val="both"/>
        <w:rPr>
          <w:rFonts w:ascii="Times New Roman" w:hAnsi="Times New Roman" w:cs="Times New Roman"/>
          <w:sz w:val="22"/>
          <w:szCs w:val="22"/>
        </w:rPr>
      </w:pPr>
      <w:r w:rsidRPr="00C92AF0">
        <w:rPr>
          <w:rFonts w:ascii="Times New Roman" w:hAnsi="Times New Roman" w:cs="Times New Roman"/>
          <w:sz w:val="22"/>
          <w:szCs w:val="22"/>
        </w:rPr>
        <w:t xml:space="preserve">La présente annexe a pour objet de définir les conditions dans lesquelles le sous-traitant s’engage à effectuer pour le compte du responsable de traitement les opérations de traitement de données à caractère personnel définies ci-après. </w:t>
      </w:r>
    </w:p>
    <w:p w14:paraId="1C2DA276" w14:textId="77777777" w:rsidR="006F38EA" w:rsidRPr="00C92AF0" w:rsidRDefault="006F38EA" w:rsidP="00C92AF0">
      <w:pPr>
        <w:pStyle w:val="Default"/>
        <w:numPr>
          <w:ilvl w:val="0"/>
          <w:numId w:val="2"/>
        </w:numPr>
        <w:spacing w:before="240" w:after="120"/>
        <w:ind w:left="1077"/>
        <w:jc w:val="both"/>
        <w:rPr>
          <w:rFonts w:ascii="Times New Roman" w:hAnsi="Times New Roman" w:cs="Times New Roman"/>
          <w:b/>
          <w:bCs/>
          <w:sz w:val="22"/>
          <w:szCs w:val="22"/>
        </w:rPr>
      </w:pPr>
      <w:r w:rsidRPr="00C92AF0">
        <w:rPr>
          <w:rFonts w:ascii="Times New Roman" w:hAnsi="Times New Roman" w:cs="Times New Roman"/>
          <w:b/>
          <w:bCs/>
          <w:smallCaps/>
          <w:sz w:val="22"/>
          <w:szCs w:val="22"/>
          <w:u w:val="single"/>
        </w:rPr>
        <w:t>Invariabilité des clauses</w:t>
      </w:r>
      <w:r w:rsidRPr="00C92AF0">
        <w:rPr>
          <w:rFonts w:ascii="Times New Roman" w:hAnsi="Times New Roman" w:cs="Times New Roman"/>
          <w:b/>
          <w:bCs/>
          <w:sz w:val="22"/>
          <w:szCs w:val="22"/>
        </w:rPr>
        <w:t xml:space="preserve"> </w:t>
      </w:r>
    </w:p>
    <w:p w14:paraId="1DBE56B8" w14:textId="7201B471" w:rsidR="006F38EA" w:rsidRPr="00C92AF0" w:rsidRDefault="006F38EA" w:rsidP="000B6356">
      <w:pPr>
        <w:pStyle w:val="Default"/>
        <w:spacing w:before="120" w:after="120"/>
        <w:jc w:val="both"/>
        <w:rPr>
          <w:rFonts w:ascii="Times New Roman" w:hAnsi="Times New Roman" w:cs="Times New Roman"/>
          <w:sz w:val="22"/>
          <w:szCs w:val="22"/>
        </w:rPr>
      </w:pPr>
      <w:r w:rsidRPr="00C92AF0">
        <w:rPr>
          <w:rFonts w:ascii="Times New Roman" w:hAnsi="Times New Roman" w:cs="Times New Roman"/>
          <w:sz w:val="22"/>
          <w:szCs w:val="22"/>
        </w:rPr>
        <w:t>Les parties s’engagent à ne pas modifier les clauses, sauf en ce qui concerne l’ajout d’informations aux annexes ou la mise à jour des informations qui y figurent.</w:t>
      </w:r>
    </w:p>
    <w:p w14:paraId="1896FADD" w14:textId="326B4917" w:rsidR="000B6356" w:rsidRPr="00C92AF0" w:rsidRDefault="006F38EA" w:rsidP="003028E2">
      <w:pPr>
        <w:pStyle w:val="Default"/>
        <w:spacing w:before="120" w:after="120"/>
        <w:jc w:val="both"/>
        <w:rPr>
          <w:rFonts w:ascii="Times New Roman" w:hAnsi="Times New Roman" w:cs="Times New Roman"/>
          <w:sz w:val="22"/>
          <w:szCs w:val="22"/>
        </w:rPr>
      </w:pPr>
      <w:r w:rsidRPr="00C92AF0">
        <w:rPr>
          <w:rFonts w:ascii="Times New Roman" w:hAnsi="Times New Roman" w:cs="Times New Roman"/>
          <w:sz w:val="22"/>
          <w:szCs w:val="22"/>
        </w:rPr>
        <w:t>Les parties ne sont pour autant pas empêchées d’inclure les clauses contractuelles types définies dans les présentes clauses dans un contrat plus large, ni d’ajouter d’autres clauses ou des garanties supplémentaires, à condition que celles-ci ne contredisent pas, directement ou indirectement, les clauses ou qu’elles ne portent pas atteinte aux libertés et droits fondamentaux des personnes concernées.</w:t>
      </w:r>
    </w:p>
    <w:p w14:paraId="70EDFD29" w14:textId="77777777" w:rsidR="005F6E98" w:rsidRPr="00C92AF0" w:rsidRDefault="005F6E98" w:rsidP="00C92AF0">
      <w:pPr>
        <w:pStyle w:val="Default"/>
        <w:numPr>
          <w:ilvl w:val="0"/>
          <w:numId w:val="2"/>
        </w:numPr>
        <w:spacing w:before="240" w:after="120"/>
        <w:ind w:left="1077"/>
        <w:jc w:val="both"/>
        <w:rPr>
          <w:rFonts w:ascii="Times New Roman" w:hAnsi="Times New Roman" w:cs="Times New Roman"/>
          <w:b/>
          <w:bCs/>
          <w:smallCaps/>
          <w:sz w:val="22"/>
          <w:szCs w:val="22"/>
          <w:u w:val="single"/>
        </w:rPr>
      </w:pPr>
      <w:r w:rsidRPr="00C92AF0">
        <w:rPr>
          <w:rFonts w:ascii="Times New Roman" w:hAnsi="Times New Roman" w:cs="Times New Roman"/>
          <w:b/>
          <w:bCs/>
          <w:smallCaps/>
          <w:sz w:val="22"/>
          <w:szCs w:val="22"/>
          <w:u w:val="single"/>
        </w:rPr>
        <w:t xml:space="preserve">Terminologie </w:t>
      </w:r>
    </w:p>
    <w:p w14:paraId="69C30B47" w14:textId="4599FB58" w:rsidR="005F6E98" w:rsidRPr="00C92AF0" w:rsidRDefault="005F6E98" w:rsidP="000B6356">
      <w:pPr>
        <w:pStyle w:val="Default"/>
        <w:spacing w:before="120" w:after="120"/>
        <w:jc w:val="both"/>
        <w:rPr>
          <w:rFonts w:ascii="Times New Roman" w:hAnsi="Times New Roman" w:cs="Times New Roman"/>
          <w:sz w:val="22"/>
          <w:szCs w:val="22"/>
        </w:rPr>
      </w:pPr>
      <w:r w:rsidRPr="00C92AF0">
        <w:rPr>
          <w:rFonts w:ascii="Times New Roman" w:hAnsi="Times New Roman" w:cs="Times New Roman"/>
          <w:sz w:val="22"/>
          <w:szCs w:val="22"/>
        </w:rPr>
        <w:t xml:space="preserve">Le « responsable du traitement » (article 4.7 du RGPD : « </w:t>
      </w:r>
      <w:r w:rsidRPr="00C92AF0">
        <w:rPr>
          <w:rFonts w:ascii="Times New Roman" w:hAnsi="Times New Roman" w:cs="Times New Roman"/>
          <w:i/>
          <w:sz w:val="22"/>
          <w:szCs w:val="22"/>
        </w:rPr>
        <w:t xml:space="preserve">la personne physique ou morale, l'autorité publique, le service ou un autre organisme qui, seul ou conjointement avec d'autres, détermine les finalités et les moyens du traitement (...) </w:t>
      </w:r>
      <w:r w:rsidRPr="00C92AF0">
        <w:rPr>
          <w:rFonts w:ascii="Times New Roman" w:hAnsi="Times New Roman" w:cs="Times New Roman"/>
          <w:sz w:val="22"/>
          <w:szCs w:val="22"/>
        </w:rPr>
        <w:t>») : l’acheteur au sens d</w:t>
      </w:r>
      <w:r w:rsidR="000B6356" w:rsidRPr="00C92AF0">
        <w:rPr>
          <w:rFonts w:ascii="Times New Roman" w:hAnsi="Times New Roman" w:cs="Times New Roman"/>
          <w:sz w:val="22"/>
          <w:szCs w:val="22"/>
        </w:rPr>
        <w:t xml:space="preserve">u code de la commande publique </w:t>
      </w:r>
      <w:r w:rsidRPr="00C92AF0">
        <w:rPr>
          <w:rFonts w:ascii="Times New Roman" w:hAnsi="Times New Roman" w:cs="Times New Roman"/>
          <w:sz w:val="22"/>
          <w:szCs w:val="22"/>
        </w:rPr>
        <w:t xml:space="preserve">; </w:t>
      </w:r>
    </w:p>
    <w:p w14:paraId="31CDF2DD" w14:textId="77777777" w:rsidR="005F6E98" w:rsidRPr="00C92AF0" w:rsidRDefault="005F6E98" w:rsidP="00B95155">
      <w:pPr>
        <w:pStyle w:val="Default"/>
        <w:spacing w:before="120" w:after="120"/>
        <w:jc w:val="both"/>
        <w:rPr>
          <w:rFonts w:ascii="Times New Roman" w:hAnsi="Times New Roman" w:cs="Times New Roman"/>
          <w:sz w:val="22"/>
          <w:szCs w:val="22"/>
        </w:rPr>
      </w:pPr>
      <w:r w:rsidRPr="00C92AF0">
        <w:rPr>
          <w:rFonts w:ascii="Times New Roman" w:hAnsi="Times New Roman" w:cs="Times New Roman"/>
          <w:sz w:val="22"/>
          <w:szCs w:val="22"/>
        </w:rPr>
        <w:lastRenderedPageBreak/>
        <w:t xml:space="preserve">Le « sous-traitant » (article 4.8 du RGPD : « </w:t>
      </w:r>
      <w:r w:rsidRPr="00C92AF0">
        <w:rPr>
          <w:rFonts w:ascii="Times New Roman" w:hAnsi="Times New Roman" w:cs="Times New Roman"/>
          <w:i/>
          <w:sz w:val="22"/>
          <w:szCs w:val="22"/>
        </w:rPr>
        <w:t xml:space="preserve">la personne physique ou morale, l'autorité publique, le service ou un autre organisme qui traite des données à caractère personnel pour le compte du responsable du traitement </w:t>
      </w:r>
      <w:r w:rsidRPr="00C92AF0">
        <w:rPr>
          <w:rFonts w:ascii="Times New Roman" w:hAnsi="Times New Roman" w:cs="Times New Roman"/>
          <w:sz w:val="22"/>
          <w:szCs w:val="22"/>
        </w:rPr>
        <w:t>») : le titulaire du marché public ;</w:t>
      </w:r>
    </w:p>
    <w:p w14:paraId="0076485F" w14:textId="56FED884" w:rsidR="005F6E98" w:rsidRPr="00C92AF0" w:rsidRDefault="005F6E98" w:rsidP="003028E2">
      <w:pPr>
        <w:pStyle w:val="Default"/>
        <w:spacing w:before="120" w:after="120"/>
        <w:jc w:val="both"/>
        <w:rPr>
          <w:rFonts w:ascii="Times New Roman" w:hAnsi="Times New Roman" w:cs="Times New Roman"/>
          <w:sz w:val="22"/>
          <w:szCs w:val="22"/>
        </w:rPr>
      </w:pPr>
      <w:r w:rsidRPr="00C92AF0">
        <w:rPr>
          <w:rFonts w:ascii="Times New Roman" w:hAnsi="Times New Roman" w:cs="Times New Roman"/>
          <w:sz w:val="22"/>
          <w:szCs w:val="22"/>
        </w:rPr>
        <w:t xml:space="preserve">Le sous-traitant du sous-traitant </w:t>
      </w:r>
      <w:r w:rsidR="000B6356" w:rsidRPr="00C92AF0">
        <w:rPr>
          <w:rFonts w:ascii="Times New Roman" w:hAnsi="Times New Roman" w:cs="Times New Roman"/>
          <w:sz w:val="22"/>
          <w:szCs w:val="22"/>
        </w:rPr>
        <w:t xml:space="preserve">ou sous-traitant ultérieur </w:t>
      </w:r>
      <w:r w:rsidRPr="00C92AF0">
        <w:rPr>
          <w:rFonts w:ascii="Times New Roman" w:hAnsi="Times New Roman" w:cs="Times New Roman"/>
          <w:sz w:val="22"/>
          <w:szCs w:val="22"/>
        </w:rPr>
        <w:t xml:space="preserve">(article 28.2 du RGPD :  lorsque le « </w:t>
      </w:r>
      <w:r w:rsidRPr="00C92AF0">
        <w:rPr>
          <w:rFonts w:ascii="Times New Roman" w:hAnsi="Times New Roman" w:cs="Times New Roman"/>
          <w:i/>
          <w:sz w:val="22"/>
          <w:szCs w:val="22"/>
        </w:rPr>
        <w:t>sous-traitant recrute un autre sous-traitant</w:t>
      </w:r>
      <w:r w:rsidRPr="00C92AF0">
        <w:rPr>
          <w:rFonts w:ascii="Times New Roman" w:hAnsi="Times New Roman" w:cs="Times New Roman"/>
          <w:sz w:val="22"/>
          <w:szCs w:val="22"/>
        </w:rPr>
        <w:t xml:space="preserve"> ») : le sous-traitant au sens du droit de la commande publique ; </w:t>
      </w:r>
    </w:p>
    <w:p w14:paraId="21504633" w14:textId="27C6F0C5" w:rsidR="000B6356" w:rsidRPr="00C92AF0" w:rsidRDefault="005F6E98" w:rsidP="003028E2">
      <w:pPr>
        <w:pStyle w:val="Default"/>
        <w:spacing w:before="120" w:after="120"/>
        <w:jc w:val="both"/>
        <w:rPr>
          <w:rFonts w:ascii="Times New Roman" w:hAnsi="Times New Roman" w:cs="Times New Roman"/>
          <w:sz w:val="22"/>
          <w:szCs w:val="22"/>
        </w:rPr>
      </w:pPr>
      <w:r w:rsidRPr="00C92AF0">
        <w:rPr>
          <w:rFonts w:ascii="Times New Roman" w:hAnsi="Times New Roman" w:cs="Times New Roman"/>
          <w:sz w:val="22"/>
          <w:szCs w:val="22"/>
        </w:rPr>
        <w:t>L</w:t>
      </w:r>
      <w:proofErr w:type="gramStart"/>
      <w:r w:rsidRPr="00C92AF0">
        <w:rPr>
          <w:rFonts w:ascii="Times New Roman" w:hAnsi="Times New Roman" w:cs="Times New Roman"/>
          <w:sz w:val="22"/>
          <w:szCs w:val="22"/>
        </w:rPr>
        <w:t>’«</w:t>
      </w:r>
      <w:proofErr w:type="gramEnd"/>
      <w:r w:rsidRPr="00C92AF0">
        <w:rPr>
          <w:rFonts w:ascii="Times New Roman" w:hAnsi="Times New Roman" w:cs="Times New Roman"/>
          <w:sz w:val="22"/>
          <w:szCs w:val="22"/>
        </w:rPr>
        <w:t xml:space="preserve"> autorité de contrôle » (article 4.21 du RGPD : « </w:t>
      </w:r>
      <w:r w:rsidRPr="00C92AF0">
        <w:rPr>
          <w:rFonts w:ascii="Times New Roman" w:hAnsi="Times New Roman" w:cs="Times New Roman"/>
          <w:i/>
          <w:sz w:val="22"/>
          <w:szCs w:val="22"/>
        </w:rPr>
        <w:t>une autorité publique indépendante qui est instituée par un état membre en vertu de l’article 51</w:t>
      </w:r>
      <w:r w:rsidRPr="00C92AF0">
        <w:rPr>
          <w:rFonts w:ascii="Times New Roman" w:hAnsi="Times New Roman" w:cs="Times New Roman"/>
          <w:sz w:val="22"/>
          <w:szCs w:val="22"/>
        </w:rPr>
        <w:t xml:space="preserve"> ») : la Commission nationale de l’informatique et des libertés (CNIL).</w:t>
      </w:r>
    </w:p>
    <w:p w14:paraId="076F6FF0" w14:textId="23EC8ACD" w:rsidR="000B6356" w:rsidRPr="00C92AF0" w:rsidRDefault="000B6356" w:rsidP="00C92AF0">
      <w:pPr>
        <w:pStyle w:val="Default"/>
        <w:numPr>
          <w:ilvl w:val="0"/>
          <w:numId w:val="2"/>
        </w:numPr>
        <w:spacing w:before="240" w:after="120"/>
        <w:ind w:left="1077"/>
        <w:jc w:val="both"/>
        <w:rPr>
          <w:rFonts w:ascii="Times New Roman" w:hAnsi="Times New Roman" w:cs="Times New Roman"/>
          <w:b/>
          <w:bCs/>
          <w:smallCaps/>
          <w:sz w:val="22"/>
          <w:szCs w:val="22"/>
          <w:u w:val="single"/>
        </w:rPr>
      </w:pPr>
      <w:r w:rsidRPr="00C92AF0">
        <w:rPr>
          <w:rFonts w:ascii="Times New Roman" w:hAnsi="Times New Roman" w:cs="Times New Roman"/>
          <w:b/>
          <w:bCs/>
          <w:smallCaps/>
          <w:sz w:val="22"/>
          <w:szCs w:val="22"/>
          <w:u w:val="single"/>
        </w:rPr>
        <w:t>Propriété intellectuelle</w:t>
      </w:r>
    </w:p>
    <w:p w14:paraId="5925F665" w14:textId="5F4747BA" w:rsidR="000B6356" w:rsidRPr="00C92AF0" w:rsidRDefault="000B6356" w:rsidP="000B6356">
      <w:pPr>
        <w:pStyle w:val="Default"/>
        <w:spacing w:before="120" w:after="120"/>
        <w:jc w:val="both"/>
        <w:rPr>
          <w:rFonts w:ascii="Times New Roman" w:hAnsi="Times New Roman" w:cs="Times New Roman"/>
          <w:sz w:val="22"/>
          <w:szCs w:val="22"/>
        </w:rPr>
      </w:pPr>
      <w:r w:rsidRPr="00C92AF0">
        <w:rPr>
          <w:rFonts w:ascii="Times New Roman" w:hAnsi="Times New Roman" w:cs="Times New Roman"/>
          <w:sz w:val="22"/>
          <w:szCs w:val="22"/>
        </w:rPr>
        <w:t xml:space="preserve">Il est rappelé que les « données » auxquelles le titulaire a accès dans le cadre des présentes, constituent des connaissances antérieures. </w:t>
      </w:r>
    </w:p>
    <w:p w14:paraId="4FA94A29" w14:textId="78A20621" w:rsidR="005F6E98" w:rsidRPr="00C92AF0" w:rsidRDefault="000B6356" w:rsidP="003028E2">
      <w:pPr>
        <w:pStyle w:val="Default"/>
        <w:spacing w:before="120" w:after="120"/>
        <w:jc w:val="both"/>
        <w:rPr>
          <w:rFonts w:ascii="Times New Roman" w:hAnsi="Times New Roman" w:cs="Times New Roman"/>
          <w:sz w:val="22"/>
          <w:szCs w:val="22"/>
        </w:rPr>
      </w:pPr>
      <w:r w:rsidRPr="00C92AF0">
        <w:rPr>
          <w:rFonts w:ascii="Times New Roman" w:hAnsi="Times New Roman" w:cs="Times New Roman"/>
          <w:sz w:val="22"/>
          <w:szCs w:val="22"/>
        </w:rPr>
        <w:t>Ces données sont et demeurent la propriété exclusive de l’Assemblée nationale qui restera l’unique propriétaire des traitements, enrichissements et améliorations qui pourraient leur être apportées.</w:t>
      </w:r>
    </w:p>
    <w:p w14:paraId="794BF8BC" w14:textId="57E400F8" w:rsidR="00504D1C" w:rsidRPr="00C92AF0" w:rsidRDefault="00504D1C" w:rsidP="00C92AF0">
      <w:pPr>
        <w:pStyle w:val="Default"/>
        <w:numPr>
          <w:ilvl w:val="0"/>
          <w:numId w:val="2"/>
        </w:numPr>
        <w:spacing w:before="240" w:after="120"/>
        <w:ind w:left="1077"/>
        <w:jc w:val="both"/>
        <w:rPr>
          <w:rFonts w:ascii="Times New Roman" w:hAnsi="Times New Roman" w:cs="Times New Roman"/>
          <w:b/>
          <w:bCs/>
          <w:smallCaps/>
          <w:sz w:val="22"/>
          <w:szCs w:val="22"/>
          <w:u w:val="single"/>
        </w:rPr>
      </w:pPr>
      <w:r w:rsidRPr="00C92AF0">
        <w:rPr>
          <w:rFonts w:ascii="Times New Roman" w:hAnsi="Times New Roman" w:cs="Times New Roman"/>
          <w:b/>
          <w:bCs/>
          <w:smallCaps/>
          <w:sz w:val="22"/>
          <w:szCs w:val="22"/>
          <w:u w:val="single"/>
        </w:rPr>
        <w:t xml:space="preserve">Interprétation </w:t>
      </w:r>
    </w:p>
    <w:p w14:paraId="7292428C" w14:textId="64EF1573" w:rsidR="00504D1C" w:rsidRPr="00C92AF0" w:rsidRDefault="00504D1C" w:rsidP="000B6356">
      <w:pPr>
        <w:pStyle w:val="Default"/>
        <w:spacing w:before="120" w:after="120"/>
        <w:jc w:val="both"/>
        <w:rPr>
          <w:rFonts w:ascii="Times New Roman" w:hAnsi="Times New Roman" w:cs="Times New Roman"/>
          <w:sz w:val="22"/>
          <w:szCs w:val="22"/>
        </w:rPr>
      </w:pPr>
      <w:r w:rsidRPr="00C92AF0">
        <w:rPr>
          <w:rFonts w:ascii="Times New Roman" w:hAnsi="Times New Roman" w:cs="Times New Roman"/>
          <w:sz w:val="22"/>
          <w:szCs w:val="22"/>
        </w:rPr>
        <w:t>Lorsque des termes définis dans le règlement (UE) 2016/679 figurent dans les clauses, ils s’entendent comme dans le règlement en question.</w:t>
      </w:r>
    </w:p>
    <w:p w14:paraId="700FF79B" w14:textId="6E299FD0" w:rsidR="00504D1C" w:rsidRPr="00C92AF0" w:rsidRDefault="00504D1C" w:rsidP="00B95155">
      <w:pPr>
        <w:pStyle w:val="Default"/>
        <w:spacing w:before="120" w:after="120"/>
        <w:jc w:val="both"/>
        <w:rPr>
          <w:rFonts w:ascii="Times New Roman" w:hAnsi="Times New Roman" w:cs="Times New Roman"/>
          <w:sz w:val="22"/>
          <w:szCs w:val="22"/>
        </w:rPr>
      </w:pPr>
      <w:r w:rsidRPr="00C92AF0">
        <w:rPr>
          <w:rFonts w:ascii="Times New Roman" w:hAnsi="Times New Roman" w:cs="Times New Roman"/>
          <w:sz w:val="22"/>
          <w:szCs w:val="22"/>
        </w:rPr>
        <w:t>Les présentes clauses doivent être lues et interprétées à la lumière des dispositions du règlement (UE) 2016/679 et de la loi Informatique et libertés respectivement.</w:t>
      </w:r>
    </w:p>
    <w:p w14:paraId="6F7F920E" w14:textId="22104608" w:rsidR="00101255" w:rsidRPr="00C92AF0" w:rsidRDefault="00504D1C" w:rsidP="003028E2">
      <w:pPr>
        <w:pStyle w:val="Default"/>
        <w:spacing w:before="120" w:after="120"/>
        <w:jc w:val="both"/>
        <w:rPr>
          <w:rFonts w:ascii="Times New Roman" w:hAnsi="Times New Roman" w:cs="Times New Roman"/>
          <w:sz w:val="22"/>
          <w:szCs w:val="22"/>
        </w:rPr>
      </w:pPr>
      <w:r w:rsidRPr="00C92AF0">
        <w:rPr>
          <w:rFonts w:ascii="Times New Roman" w:hAnsi="Times New Roman" w:cs="Times New Roman"/>
          <w:sz w:val="22"/>
          <w:szCs w:val="22"/>
        </w:rPr>
        <w:t>Les présentes clauses ne doivent pas être interprétées d’une manière contraire aux droits et obligations prévus par le règlement (UE) 2016/679 et/ou par la loi Informatique et libertés, ou d’une manière qui porte atteinte aux libertés ou droits fondamentaux des personnes concernées.</w:t>
      </w:r>
    </w:p>
    <w:p w14:paraId="0C131BCD" w14:textId="77777777" w:rsidR="00101255" w:rsidRPr="00C92AF0" w:rsidRDefault="00101255" w:rsidP="00C92AF0">
      <w:pPr>
        <w:pStyle w:val="Default"/>
        <w:numPr>
          <w:ilvl w:val="0"/>
          <w:numId w:val="2"/>
        </w:numPr>
        <w:spacing w:before="240" w:after="120"/>
        <w:ind w:left="1077"/>
        <w:jc w:val="both"/>
        <w:rPr>
          <w:rFonts w:ascii="Times New Roman" w:hAnsi="Times New Roman" w:cs="Times New Roman"/>
          <w:b/>
          <w:bCs/>
          <w:smallCaps/>
          <w:sz w:val="22"/>
          <w:szCs w:val="22"/>
          <w:u w:val="single"/>
        </w:rPr>
      </w:pPr>
      <w:r w:rsidRPr="00C92AF0">
        <w:rPr>
          <w:rFonts w:ascii="Times New Roman" w:hAnsi="Times New Roman" w:cs="Times New Roman"/>
          <w:b/>
          <w:bCs/>
          <w:smallCaps/>
          <w:sz w:val="22"/>
          <w:szCs w:val="22"/>
          <w:u w:val="single"/>
        </w:rPr>
        <w:t xml:space="preserve"> Description du traitement faisant l’objet de la sous-traitance </w:t>
      </w:r>
    </w:p>
    <w:p w14:paraId="24A066C8" w14:textId="5BB5870B" w:rsidR="002F0E0A" w:rsidRPr="00C92AF0" w:rsidRDefault="002F0E0A" w:rsidP="003028E2">
      <w:pPr>
        <w:pStyle w:val="Default"/>
        <w:spacing w:before="120" w:after="120"/>
        <w:jc w:val="both"/>
        <w:rPr>
          <w:rFonts w:ascii="Times New Roman" w:hAnsi="Times New Roman" w:cs="Times New Roman"/>
          <w:sz w:val="22"/>
          <w:szCs w:val="22"/>
        </w:rPr>
      </w:pPr>
      <w:r w:rsidRPr="00C92AF0">
        <w:rPr>
          <w:rFonts w:ascii="Times New Roman" w:hAnsi="Times New Roman" w:cs="Times New Roman"/>
          <w:sz w:val="22"/>
          <w:szCs w:val="22"/>
        </w:rPr>
        <w:t xml:space="preserve">Le sous-traitant est autorisé à traiter pour le compte du responsable de traitement les données à caractère personnel nécessaires pour l’exécution du présent </w:t>
      </w:r>
      <w:r w:rsidR="00A52D2D" w:rsidRPr="00C92AF0">
        <w:rPr>
          <w:rFonts w:ascii="Times New Roman" w:hAnsi="Times New Roman" w:cs="Times New Roman"/>
          <w:sz w:val="22"/>
          <w:szCs w:val="22"/>
        </w:rPr>
        <w:t>marché</w:t>
      </w:r>
      <w:r w:rsidRPr="00C92AF0">
        <w:rPr>
          <w:rFonts w:ascii="Times New Roman" w:hAnsi="Times New Roman" w:cs="Times New Roman"/>
          <w:sz w:val="22"/>
          <w:szCs w:val="22"/>
        </w:rPr>
        <w:t xml:space="preserve">. </w:t>
      </w:r>
    </w:p>
    <w:p w14:paraId="04732162" w14:textId="65BB0DF9" w:rsidR="005472F9" w:rsidRPr="00C92AF0" w:rsidRDefault="002F0E0A" w:rsidP="00AA6412">
      <w:pPr>
        <w:pStyle w:val="Default"/>
        <w:spacing w:before="120" w:after="120"/>
        <w:jc w:val="both"/>
        <w:rPr>
          <w:rFonts w:ascii="Times New Roman" w:hAnsi="Times New Roman" w:cs="Times New Roman"/>
          <w:sz w:val="22"/>
          <w:szCs w:val="22"/>
        </w:rPr>
      </w:pPr>
      <w:r w:rsidRPr="00C92AF0">
        <w:rPr>
          <w:rFonts w:ascii="Times New Roman" w:hAnsi="Times New Roman" w:cs="Times New Roman"/>
          <w:sz w:val="22"/>
          <w:szCs w:val="22"/>
        </w:rPr>
        <w:t>La nature des opérations réalisées sur les données est</w:t>
      </w:r>
      <w:r w:rsidR="00281002" w:rsidRPr="00C92AF0">
        <w:rPr>
          <w:rFonts w:ascii="Times New Roman" w:hAnsi="Times New Roman" w:cs="Times New Roman"/>
          <w:sz w:val="22"/>
          <w:szCs w:val="22"/>
        </w:rPr>
        <w:t xml:space="preserve"> la suivante </w:t>
      </w:r>
      <w:r w:rsidR="005472F9" w:rsidRPr="00C92AF0">
        <w:rPr>
          <w:rFonts w:ascii="Times New Roman" w:hAnsi="Times New Roman" w:cs="Times New Roman"/>
          <w:sz w:val="22"/>
          <w:szCs w:val="22"/>
        </w:rPr>
        <w:t xml:space="preserve">: </w:t>
      </w:r>
      <w:r w:rsidR="00AA6412" w:rsidRPr="00C92AF0">
        <w:rPr>
          <w:rFonts w:ascii="Times New Roman" w:hAnsi="Times New Roman" w:cs="Times New Roman"/>
          <w:sz w:val="22"/>
          <w:szCs w:val="22"/>
        </w:rPr>
        <w:t>l</w:t>
      </w:r>
      <w:r w:rsidR="005472F9" w:rsidRPr="00C92AF0">
        <w:rPr>
          <w:rFonts w:ascii="Times New Roman" w:hAnsi="Times New Roman" w:cs="Times New Roman"/>
          <w:sz w:val="22"/>
          <w:szCs w:val="22"/>
        </w:rPr>
        <w:t>a collecte, l’enregistrement, l’organisation, la conservation, l’adaptation, la modification, l’extraction, la consultation, l’utilisation, la communication par transmission, la diffusion ou toute autre forme de mise à disposition, le rapprochement, l’interconnexion, la limitation, l’effacement ou la destruction des données</w:t>
      </w:r>
      <w:r w:rsidR="00AA6412" w:rsidRPr="00C92AF0">
        <w:rPr>
          <w:rFonts w:ascii="Times New Roman" w:hAnsi="Times New Roman" w:cs="Times New Roman"/>
          <w:sz w:val="22"/>
          <w:szCs w:val="22"/>
        </w:rPr>
        <w:t>.</w:t>
      </w:r>
    </w:p>
    <w:p w14:paraId="650BEE95" w14:textId="77777777" w:rsidR="00064792" w:rsidRPr="00C92AF0" w:rsidRDefault="00064792" w:rsidP="00064792">
      <w:pPr>
        <w:pStyle w:val="Default"/>
        <w:spacing w:before="120" w:after="120"/>
        <w:jc w:val="both"/>
        <w:rPr>
          <w:rFonts w:ascii="Times New Roman" w:hAnsi="Times New Roman" w:cs="Times New Roman"/>
          <w:sz w:val="22"/>
          <w:szCs w:val="22"/>
        </w:rPr>
      </w:pPr>
      <w:r w:rsidRPr="00C92AF0">
        <w:rPr>
          <w:rFonts w:ascii="Times New Roman" w:hAnsi="Times New Roman" w:cs="Times New Roman"/>
          <w:sz w:val="22"/>
          <w:szCs w:val="22"/>
        </w:rPr>
        <w:t xml:space="preserve">Les catégories de personnes concernées sont : </w:t>
      </w:r>
    </w:p>
    <w:p w14:paraId="15CCA64B" w14:textId="77777777" w:rsidR="00064792" w:rsidRPr="00C92AF0" w:rsidRDefault="00064792" w:rsidP="00064792">
      <w:pPr>
        <w:pStyle w:val="Default"/>
        <w:numPr>
          <w:ilvl w:val="0"/>
          <w:numId w:val="16"/>
        </w:numPr>
        <w:spacing w:before="120" w:after="120"/>
        <w:jc w:val="both"/>
        <w:rPr>
          <w:rFonts w:ascii="Times New Roman" w:hAnsi="Times New Roman" w:cs="Times New Roman"/>
          <w:sz w:val="22"/>
          <w:szCs w:val="22"/>
        </w:rPr>
      </w:pPr>
      <w:proofErr w:type="gramStart"/>
      <w:r w:rsidRPr="00C92AF0">
        <w:rPr>
          <w:rFonts w:ascii="Times New Roman" w:hAnsi="Times New Roman" w:cs="Times New Roman"/>
          <w:sz w:val="22"/>
          <w:szCs w:val="22"/>
        </w:rPr>
        <w:t>les</w:t>
      </w:r>
      <w:proofErr w:type="gramEnd"/>
      <w:r w:rsidRPr="00C92AF0">
        <w:rPr>
          <w:rFonts w:ascii="Times New Roman" w:hAnsi="Times New Roman" w:cs="Times New Roman"/>
          <w:sz w:val="22"/>
          <w:szCs w:val="22"/>
        </w:rPr>
        <w:t xml:space="preserve"> agents de l’Assemblée nationale et les personnels du titulaire en charge de l’exécution du marché ;</w:t>
      </w:r>
    </w:p>
    <w:p w14:paraId="7FD416A8" w14:textId="1A4FCEFE" w:rsidR="00064792" w:rsidRPr="00C92AF0" w:rsidRDefault="00064792" w:rsidP="003028E2">
      <w:pPr>
        <w:pStyle w:val="Default"/>
        <w:numPr>
          <w:ilvl w:val="0"/>
          <w:numId w:val="16"/>
        </w:numPr>
        <w:spacing w:before="120" w:after="120"/>
        <w:jc w:val="both"/>
        <w:rPr>
          <w:rFonts w:ascii="Times New Roman" w:hAnsi="Times New Roman" w:cs="Times New Roman"/>
          <w:color w:val="auto"/>
          <w:sz w:val="22"/>
          <w:szCs w:val="22"/>
        </w:rPr>
      </w:pPr>
      <w:proofErr w:type="gramStart"/>
      <w:r w:rsidRPr="00C92AF0">
        <w:rPr>
          <w:rFonts w:ascii="Times New Roman" w:hAnsi="Times New Roman" w:cs="Times New Roman"/>
          <w:sz w:val="22"/>
          <w:szCs w:val="22"/>
        </w:rPr>
        <w:t>les</w:t>
      </w:r>
      <w:proofErr w:type="gramEnd"/>
      <w:r w:rsidRPr="00C92AF0">
        <w:rPr>
          <w:rFonts w:ascii="Times New Roman" w:hAnsi="Times New Roman" w:cs="Times New Roman"/>
          <w:sz w:val="22"/>
          <w:szCs w:val="22"/>
        </w:rPr>
        <w:t xml:space="preserve"> clients de la boutique</w:t>
      </w:r>
      <w:r w:rsidR="00AA6412" w:rsidRPr="00C92AF0">
        <w:rPr>
          <w:rFonts w:ascii="Times New Roman" w:hAnsi="Times New Roman" w:cs="Times New Roman"/>
          <w:sz w:val="22"/>
          <w:szCs w:val="22"/>
        </w:rPr>
        <w:t xml:space="preserve"> ; </w:t>
      </w:r>
    </w:p>
    <w:p w14:paraId="4FF9D67E" w14:textId="39C2AB6B" w:rsidR="00AA6412" w:rsidRPr="00C92AF0" w:rsidRDefault="00AA6412" w:rsidP="003028E2">
      <w:pPr>
        <w:pStyle w:val="Default"/>
        <w:numPr>
          <w:ilvl w:val="0"/>
          <w:numId w:val="16"/>
        </w:numPr>
        <w:spacing w:before="120" w:after="120"/>
        <w:jc w:val="both"/>
        <w:rPr>
          <w:rFonts w:ascii="Times New Roman" w:hAnsi="Times New Roman" w:cs="Times New Roman"/>
          <w:color w:val="auto"/>
          <w:sz w:val="22"/>
          <w:szCs w:val="22"/>
        </w:rPr>
      </w:pPr>
      <w:proofErr w:type="gramStart"/>
      <w:r w:rsidRPr="00C92AF0">
        <w:rPr>
          <w:rFonts w:ascii="Times New Roman" w:hAnsi="Times New Roman" w:cs="Times New Roman"/>
          <w:sz w:val="22"/>
          <w:szCs w:val="22"/>
        </w:rPr>
        <w:t>les</w:t>
      </w:r>
      <w:proofErr w:type="gramEnd"/>
      <w:r w:rsidRPr="00C92AF0">
        <w:rPr>
          <w:rFonts w:ascii="Times New Roman" w:hAnsi="Times New Roman" w:cs="Times New Roman"/>
          <w:sz w:val="22"/>
          <w:szCs w:val="22"/>
        </w:rPr>
        <w:t xml:space="preserve"> fournisseurs. </w:t>
      </w:r>
    </w:p>
    <w:p w14:paraId="4204B4CE" w14:textId="77777777" w:rsidR="00C92AF0" w:rsidRPr="00C92AF0" w:rsidRDefault="00C92AF0" w:rsidP="00C92AF0">
      <w:pPr>
        <w:pStyle w:val="Default"/>
        <w:spacing w:before="120" w:after="120"/>
        <w:jc w:val="both"/>
        <w:rPr>
          <w:rFonts w:ascii="Times New Roman" w:hAnsi="Times New Roman" w:cs="Times New Roman"/>
          <w:sz w:val="22"/>
          <w:szCs w:val="22"/>
        </w:rPr>
      </w:pPr>
      <w:r w:rsidRPr="00C92AF0">
        <w:rPr>
          <w:rFonts w:ascii="Times New Roman" w:hAnsi="Times New Roman" w:cs="Times New Roman"/>
          <w:sz w:val="22"/>
          <w:szCs w:val="22"/>
        </w:rPr>
        <w:t>Les données à caractère personnel traitées sont :</w:t>
      </w:r>
    </w:p>
    <w:p w14:paraId="49992345" w14:textId="77777777" w:rsidR="00C92AF0" w:rsidRPr="00C92AF0" w:rsidRDefault="00C92AF0" w:rsidP="00C92AF0">
      <w:pPr>
        <w:pStyle w:val="Default"/>
        <w:numPr>
          <w:ilvl w:val="0"/>
          <w:numId w:val="16"/>
        </w:numPr>
        <w:spacing w:before="120" w:after="120"/>
        <w:jc w:val="both"/>
        <w:rPr>
          <w:rFonts w:ascii="Times New Roman" w:hAnsi="Times New Roman" w:cs="Times New Roman"/>
          <w:sz w:val="22"/>
          <w:szCs w:val="22"/>
        </w:rPr>
      </w:pPr>
      <w:r w:rsidRPr="00C92AF0">
        <w:rPr>
          <w:rFonts w:ascii="Times New Roman" w:hAnsi="Times New Roman" w:cs="Times New Roman"/>
          <w:color w:val="auto"/>
          <w:sz w:val="22"/>
          <w:szCs w:val="22"/>
        </w:rPr>
        <w:t>Pour les agents de l’Assemblée nationale en charge de l’exécution du marché : le nom, le prénom, le numéro téléphonique et le courriel (e-mail) </w:t>
      </w:r>
      <w:r w:rsidRPr="00C92AF0">
        <w:rPr>
          <w:rFonts w:ascii="Times New Roman" w:hAnsi="Times New Roman" w:cs="Times New Roman"/>
          <w:sz w:val="22"/>
          <w:szCs w:val="22"/>
        </w:rPr>
        <w:t>;</w:t>
      </w:r>
    </w:p>
    <w:p w14:paraId="12EADF24" w14:textId="0C20A7C6" w:rsidR="00C92AF0" w:rsidRPr="00C92AF0" w:rsidRDefault="00C92AF0" w:rsidP="00C92AF0">
      <w:pPr>
        <w:pStyle w:val="Default"/>
        <w:numPr>
          <w:ilvl w:val="0"/>
          <w:numId w:val="16"/>
        </w:numPr>
        <w:spacing w:before="120" w:after="120"/>
        <w:jc w:val="both"/>
        <w:rPr>
          <w:rFonts w:ascii="Times New Roman" w:hAnsi="Times New Roman" w:cs="Times New Roman"/>
          <w:sz w:val="22"/>
          <w:szCs w:val="22"/>
        </w:rPr>
      </w:pPr>
      <w:r w:rsidRPr="00C92AF0">
        <w:rPr>
          <w:rFonts w:ascii="Times New Roman" w:hAnsi="Times New Roman" w:cs="Times New Roman"/>
          <w:color w:val="auto"/>
          <w:sz w:val="22"/>
          <w:szCs w:val="22"/>
        </w:rPr>
        <w:t xml:space="preserve">Pour les clients : le nom, le prénom, les coordonnées, </w:t>
      </w:r>
      <w:r w:rsidRPr="00D4608E">
        <w:rPr>
          <w:rFonts w:ascii="Times New Roman" w:hAnsi="Times New Roman" w:cs="Times New Roman"/>
          <w:color w:val="auto"/>
          <w:sz w:val="22"/>
          <w:szCs w:val="22"/>
        </w:rPr>
        <w:t>les données financières (RIB des fournisseurs, etc…), nature des achats et des dépenses</w:t>
      </w:r>
      <w:r>
        <w:rPr>
          <w:rFonts w:ascii="Times New Roman" w:hAnsi="Times New Roman" w:cs="Times New Roman"/>
          <w:color w:val="auto"/>
          <w:sz w:val="22"/>
          <w:szCs w:val="22"/>
        </w:rPr>
        <w:t xml:space="preserve">, </w:t>
      </w:r>
      <w:r w:rsidRPr="00C92AF0">
        <w:rPr>
          <w:rFonts w:ascii="Times New Roman" w:hAnsi="Times New Roman" w:cs="Times New Roman"/>
          <w:color w:val="auto"/>
          <w:sz w:val="22"/>
          <w:szCs w:val="22"/>
        </w:rPr>
        <w:t xml:space="preserve">la facture et </w:t>
      </w:r>
      <w:r>
        <w:rPr>
          <w:rFonts w:ascii="Times New Roman" w:hAnsi="Times New Roman" w:cs="Times New Roman"/>
          <w:color w:val="auto"/>
          <w:sz w:val="22"/>
          <w:szCs w:val="22"/>
        </w:rPr>
        <w:t>bon de commande ;</w:t>
      </w:r>
    </w:p>
    <w:p w14:paraId="3D1567A9" w14:textId="05053D24" w:rsidR="00C92AF0" w:rsidRPr="00D4608E" w:rsidRDefault="00C92AF0" w:rsidP="00C92AF0">
      <w:pPr>
        <w:pStyle w:val="Default"/>
        <w:numPr>
          <w:ilvl w:val="0"/>
          <w:numId w:val="16"/>
        </w:numPr>
        <w:spacing w:before="120" w:after="120"/>
        <w:jc w:val="both"/>
        <w:rPr>
          <w:rFonts w:ascii="Times New Roman" w:hAnsi="Times New Roman" w:cs="Times New Roman"/>
          <w:sz w:val="22"/>
          <w:szCs w:val="22"/>
        </w:rPr>
      </w:pPr>
      <w:r>
        <w:rPr>
          <w:rFonts w:ascii="Times New Roman" w:hAnsi="Times New Roman" w:cs="Times New Roman"/>
          <w:color w:val="auto"/>
          <w:sz w:val="22"/>
          <w:szCs w:val="22"/>
        </w:rPr>
        <w:t xml:space="preserve">Pour les fournisseurs : les données </w:t>
      </w:r>
      <w:r w:rsidRPr="00D4608E">
        <w:rPr>
          <w:rFonts w:ascii="Times New Roman" w:hAnsi="Times New Roman" w:cs="Times New Roman"/>
          <w:color w:val="auto"/>
          <w:sz w:val="22"/>
          <w:szCs w:val="22"/>
        </w:rPr>
        <w:t xml:space="preserve">fournisseurs d’identification, les coordonnées, les données financières (RIB des fournisseurs, etc…), nature des achats et des dépenses, justificatifs, suivi </w:t>
      </w:r>
      <w:r>
        <w:rPr>
          <w:rFonts w:ascii="Times New Roman" w:hAnsi="Times New Roman" w:cs="Times New Roman"/>
          <w:color w:val="auto"/>
          <w:sz w:val="22"/>
          <w:szCs w:val="22"/>
        </w:rPr>
        <w:t>du serv</w:t>
      </w:r>
      <w:r w:rsidRPr="00D4608E">
        <w:rPr>
          <w:rFonts w:ascii="Times New Roman" w:hAnsi="Times New Roman" w:cs="Times New Roman"/>
          <w:color w:val="auto"/>
          <w:sz w:val="22"/>
          <w:szCs w:val="22"/>
        </w:rPr>
        <w:t>ice fait</w:t>
      </w:r>
      <w:r>
        <w:rPr>
          <w:rFonts w:ascii="Times New Roman" w:hAnsi="Times New Roman" w:cs="Times New Roman"/>
          <w:color w:val="auto"/>
          <w:sz w:val="22"/>
          <w:szCs w:val="22"/>
        </w:rPr>
        <w:t>, pièces du contrat/marché</w:t>
      </w:r>
      <w:r w:rsidRPr="00D4608E">
        <w:rPr>
          <w:rFonts w:ascii="Times New Roman" w:hAnsi="Times New Roman" w:cs="Times New Roman"/>
          <w:color w:val="auto"/>
          <w:sz w:val="22"/>
          <w:szCs w:val="22"/>
        </w:rPr>
        <w:t>.</w:t>
      </w:r>
    </w:p>
    <w:p w14:paraId="681ACDEE" w14:textId="48810D4A" w:rsidR="002F0E0A" w:rsidRPr="00C92AF0" w:rsidRDefault="002F0E0A" w:rsidP="003028E2">
      <w:pPr>
        <w:pStyle w:val="Default"/>
        <w:spacing w:before="120" w:after="120"/>
        <w:jc w:val="both"/>
        <w:rPr>
          <w:rFonts w:ascii="Times New Roman" w:hAnsi="Times New Roman" w:cs="Times New Roman"/>
          <w:sz w:val="22"/>
          <w:szCs w:val="22"/>
        </w:rPr>
      </w:pPr>
      <w:r w:rsidRPr="00C92AF0">
        <w:rPr>
          <w:rFonts w:ascii="Times New Roman" w:hAnsi="Times New Roman" w:cs="Times New Roman"/>
          <w:sz w:val="22"/>
          <w:szCs w:val="22"/>
        </w:rPr>
        <w:t>Les finalités du traitement sont</w:t>
      </w:r>
      <w:r w:rsidR="005472F9" w:rsidRPr="00C92AF0">
        <w:rPr>
          <w:rFonts w:ascii="Times New Roman" w:hAnsi="Times New Roman" w:cs="Times New Roman"/>
          <w:sz w:val="22"/>
          <w:szCs w:val="22"/>
        </w:rPr>
        <w:t xml:space="preserve"> : </w:t>
      </w:r>
    </w:p>
    <w:p w14:paraId="1C70497B" w14:textId="77777777" w:rsidR="005472F9" w:rsidRPr="00C92AF0" w:rsidRDefault="005472F9" w:rsidP="005472F9">
      <w:pPr>
        <w:pStyle w:val="Default"/>
        <w:numPr>
          <w:ilvl w:val="0"/>
          <w:numId w:val="16"/>
        </w:numPr>
        <w:spacing w:before="120" w:after="120"/>
        <w:jc w:val="both"/>
        <w:rPr>
          <w:rFonts w:ascii="Times New Roman" w:hAnsi="Times New Roman" w:cs="Times New Roman"/>
          <w:sz w:val="22"/>
          <w:szCs w:val="22"/>
        </w:rPr>
      </w:pPr>
      <w:r w:rsidRPr="00C92AF0">
        <w:rPr>
          <w:rFonts w:ascii="Times New Roman" w:hAnsi="Times New Roman" w:cs="Times New Roman"/>
          <w:sz w:val="22"/>
          <w:szCs w:val="22"/>
        </w:rPr>
        <w:t>Pour les données issues des agents de l’Assemblée nationale en charge du marché :</w:t>
      </w:r>
    </w:p>
    <w:p w14:paraId="1ABFBBFE" w14:textId="6ACB27BD" w:rsidR="005472F9" w:rsidRPr="00C92AF0" w:rsidRDefault="005472F9" w:rsidP="005472F9">
      <w:pPr>
        <w:pStyle w:val="Default"/>
        <w:numPr>
          <w:ilvl w:val="1"/>
          <w:numId w:val="16"/>
        </w:numPr>
        <w:spacing w:before="120" w:after="120"/>
        <w:jc w:val="both"/>
        <w:rPr>
          <w:rFonts w:ascii="Times New Roman" w:hAnsi="Times New Roman" w:cs="Times New Roman"/>
          <w:sz w:val="22"/>
          <w:szCs w:val="22"/>
        </w:rPr>
      </w:pPr>
      <w:proofErr w:type="gramStart"/>
      <w:r w:rsidRPr="00C92AF0">
        <w:rPr>
          <w:rFonts w:ascii="Times New Roman" w:hAnsi="Times New Roman" w:cs="Times New Roman"/>
          <w:sz w:val="22"/>
          <w:szCs w:val="22"/>
        </w:rPr>
        <w:t>la</w:t>
      </w:r>
      <w:proofErr w:type="gramEnd"/>
      <w:r w:rsidRPr="00C92AF0">
        <w:rPr>
          <w:rFonts w:ascii="Times New Roman" w:hAnsi="Times New Roman" w:cs="Times New Roman"/>
          <w:sz w:val="22"/>
          <w:szCs w:val="22"/>
        </w:rPr>
        <w:t xml:space="preserve"> réception des livrables</w:t>
      </w:r>
      <w:r w:rsidR="00C92AF0">
        <w:rPr>
          <w:rFonts w:ascii="Times New Roman" w:hAnsi="Times New Roman" w:cs="Times New Roman"/>
          <w:sz w:val="22"/>
          <w:szCs w:val="22"/>
        </w:rPr>
        <w:t>,</w:t>
      </w:r>
    </w:p>
    <w:p w14:paraId="489BBD9D" w14:textId="331D5FE2" w:rsidR="005472F9" w:rsidRPr="00C92AF0" w:rsidRDefault="005472F9" w:rsidP="005472F9">
      <w:pPr>
        <w:pStyle w:val="Default"/>
        <w:numPr>
          <w:ilvl w:val="1"/>
          <w:numId w:val="16"/>
        </w:numPr>
        <w:spacing w:before="120" w:after="120"/>
        <w:jc w:val="both"/>
        <w:rPr>
          <w:rFonts w:ascii="Times New Roman" w:hAnsi="Times New Roman" w:cs="Times New Roman"/>
          <w:sz w:val="22"/>
          <w:szCs w:val="22"/>
        </w:rPr>
      </w:pPr>
      <w:proofErr w:type="gramStart"/>
      <w:r w:rsidRPr="00C92AF0">
        <w:rPr>
          <w:rFonts w:ascii="Times New Roman" w:hAnsi="Times New Roman" w:cs="Times New Roman"/>
          <w:sz w:val="22"/>
          <w:szCs w:val="22"/>
        </w:rPr>
        <w:t>la</w:t>
      </w:r>
      <w:proofErr w:type="gramEnd"/>
      <w:r w:rsidRPr="00C92AF0">
        <w:rPr>
          <w:rFonts w:ascii="Times New Roman" w:hAnsi="Times New Roman" w:cs="Times New Roman"/>
          <w:sz w:val="22"/>
          <w:szCs w:val="22"/>
        </w:rPr>
        <w:t xml:space="preserve"> réalisation des actions de coordination et de pilotage le cas échéant</w:t>
      </w:r>
      <w:r w:rsidR="00C92AF0">
        <w:rPr>
          <w:rFonts w:ascii="Times New Roman" w:hAnsi="Times New Roman" w:cs="Times New Roman"/>
          <w:sz w:val="22"/>
          <w:szCs w:val="22"/>
        </w:rPr>
        <w:t>,</w:t>
      </w:r>
    </w:p>
    <w:p w14:paraId="19C60EAC" w14:textId="400A6B5B" w:rsidR="005472F9" w:rsidRPr="00C92AF0" w:rsidRDefault="005472F9" w:rsidP="005472F9">
      <w:pPr>
        <w:pStyle w:val="Default"/>
        <w:numPr>
          <w:ilvl w:val="1"/>
          <w:numId w:val="16"/>
        </w:numPr>
        <w:spacing w:before="120" w:after="120"/>
        <w:jc w:val="both"/>
        <w:rPr>
          <w:rFonts w:ascii="Times New Roman" w:hAnsi="Times New Roman" w:cs="Times New Roman"/>
          <w:sz w:val="22"/>
          <w:szCs w:val="22"/>
        </w:rPr>
      </w:pPr>
      <w:proofErr w:type="gramStart"/>
      <w:r w:rsidRPr="00C92AF0">
        <w:rPr>
          <w:rFonts w:ascii="Times New Roman" w:hAnsi="Times New Roman" w:cs="Times New Roman"/>
          <w:sz w:val="22"/>
          <w:szCs w:val="22"/>
        </w:rPr>
        <w:t>l’assistance</w:t>
      </w:r>
      <w:proofErr w:type="gramEnd"/>
      <w:r w:rsidRPr="00C92AF0">
        <w:rPr>
          <w:rFonts w:ascii="Times New Roman" w:hAnsi="Times New Roman" w:cs="Times New Roman"/>
          <w:sz w:val="22"/>
          <w:szCs w:val="22"/>
        </w:rPr>
        <w:t xml:space="preserve"> technique, le cas échéant</w:t>
      </w:r>
      <w:r w:rsidR="00C92AF0">
        <w:rPr>
          <w:rFonts w:ascii="Times New Roman" w:hAnsi="Times New Roman" w:cs="Times New Roman"/>
          <w:sz w:val="22"/>
          <w:szCs w:val="22"/>
        </w:rPr>
        <w:t>,</w:t>
      </w:r>
    </w:p>
    <w:p w14:paraId="5E2D9FC5" w14:textId="7F038057" w:rsidR="005472F9" w:rsidRPr="00C92AF0" w:rsidRDefault="005472F9" w:rsidP="005472F9">
      <w:pPr>
        <w:pStyle w:val="Default"/>
        <w:numPr>
          <w:ilvl w:val="1"/>
          <w:numId w:val="16"/>
        </w:numPr>
        <w:spacing w:before="120" w:after="120"/>
        <w:jc w:val="both"/>
        <w:rPr>
          <w:rFonts w:ascii="Times New Roman" w:hAnsi="Times New Roman" w:cs="Times New Roman"/>
          <w:sz w:val="22"/>
          <w:szCs w:val="22"/>
        </w:rPr>
      </w:pPr>
      <w:proofErr w:type="gramStart"/>
      <w:r w:rsidRPr="00C92AF0">
        <w:rPr>
          <w:rFonts w:ascii="Times New Roman" w:hAnsi="Times New Roman" w:cs="Times New Roman"/>
          <w:sz w:val="22"/>
          <w:szCs w:val="22"/>
        </w:rPr>
        <w:t>la</w:t>
      </w:r>
      <w:proofErr w:type="gramEnd"/>
      <w:r w:rsidRPr="00C92AF0">
        <w:rPr>
          <w:rFonts w:ascii="Times New Roman" w:hAnsi="Times New Roman" w:cs="Times New Roman"/>
          <w:sz w:val="22"/>
          <w:szCs w:val="22"/>
        </w:rPr>
        <w:t xml:space="preserve"> destruction ou la transmission des données afin de protéger </w:t>
      </w:r>
      <w:r w:rsidR="00281002" w:rsidRPr="00C92AF0">
        <w:rPr>
          <w:rFonts w:ascii="Times New Roman" w:hAnsi="Times New Roman" w:cs="Times New Roman"/>
          <w:sz w:val="22"/>
          <w:szCs w:val="22"/>
        </w:rPr>
        <w:t>ces dernières</w:t>
      </w:r>
      <w:r w:rsidR="00C92AF0">
        <w:rPr>
          <w:rFonts w:ascii="Times New Roman" w:hAnsi="Times New Roman" w:cs="Times New Roman"/>
          <w:sz w:val="22"/>
          <w:szCs w:val="22"/>
        </w:rPr>
        <w:t>,</w:t>
      </w:r>
    </w:p>
    <w:p w14:paraId="175726C1" w14:textId="77777777" w:rsidR="005472F9" w:rsidRPr="00C92AF0" w:rsidRDefault="005472F9" w:rsidP="005472F9">
      <w:pPr>
        <w:pStyle w:val="Default"/>
        <w:numPr>
          <w:ilvl w:val="1"/>
          <w:numId w:val="16"/>
        </w:numPr>
        <w:spacing w:before="120" w:after="120"/>
        <w:jc w:val="both"/>
        <w:rPr>
          <w:rFonts w:ascii="Times New Roman" w:hAnsi="Times New Roman" w:cs="Times New Roman"/>
          <w:sz w:val="22"/>
          <w:szCs w:val="22"/>
        </w:rPr>
      </w:pPr>
      <w:proofErr w:type="gramStart"/>
      <w:r w:rsidRPr="00C92AF0">
        <w:rPr>
          <w:rFonts w:ascii="Times New Roman" w:hAnsi="Times New Roman" w:cs="Times New Roman"/>
          <w:sz w:val="22"/>
          <w:szCs w:val="22"/>
        </w:rPr>
        <w:t>et</w:t>
      </w:r>
      <w:proofErr w:type="gramEnd"/>
      <w:r w:rsidRPr="00C92AF0">
        <w:rPr>
          <w:rFonts w:ascii="Times New Roman" w:hAnsi="Times New Roman" w:cs="Times New Roman"/>
          <w:sz w:val="22"/>
          <w:szCs w:val="22"/>
        </w:rPr>
        <w:t xml:space="preserve"> toutes autres finalités nécessaires à la bonne exécution du marché ;</w:t>
      </w:r>
    </w:p>
    <w:p w14:paraId="057679F5" w14:textId="479D31E7" w:rsidR="005472F9" w:rsidRPr="00C92AF0" w:rsidRDefault="005472F9" w:rsidP="005472F9">
      <w:pPr>
        <w:pStyle w:val="Default"/>
        <w:numPr>
          <w:ilvl w:val="0"/>
          <w:numId w:val="16"/>
        </w:numPr>
        <w:spacing w:before="120" w:after="120"/>
        <w:jc w:val="both"/>
        <w:rPr>
          <w:rFonts w:ascii="Times New Roman" w:hAnsi="Times New Roman" w:cs="Times New Roman"/>
          <w:sz w:val="22"/>
          <w:szCs w:val="22"/>
        </w:rPr>
      </w:pPr>
      <w:r w:rsidRPr="00C92AF0">
        <w:rPr>
          <w:rFonts w:ascii="Times New Roman" w:hAnsi="Times New Roman" w:cs="Times New Roman"/>
          <w:sz w:val="22"/>
          <w:szCs w:val="22"/>
        </w:rPr>
        <w:t xml:space="preserve">Pour les données des </w:t>
      </w:r>
      <w:r w:rsidR="0010204C" w:rsidRPr="00C92AF0">
        <w:rPr>
          <w:rFonts w:ascii="Times New Roman" w:hAnsi="Times New Roman" w:cs="Times New Roman"/>
          <w:sz w:val="22"/>
          <w:szCs w:val="22"/>
        </w:rPr>
        <w:t>clients</w:t>
      </w:r>
      <w:r w:rsidRPr="00C92AF0">
        <w:rPr>
          <w:rFonts w:ascii="Times New Roman" w:hAnsi="Times New Roman" w:cs="Times New Roman"/>
          <w:sz w:val="22"/>
          <w:szCs w:val="22"/>
        </w:rPr>
        <w:t> :</w:t>
      </w:r>
    </w:p>
    <w:p w14:paraId="039D123E" w14:textId="302527E8" w:rsidR="00065030" w:rsidRPr="00C92AF0" w:rsidRDefault="00065030" w:rsidP="007A584E">
      <w:pPr>
        <w:pStyle w:val="Default"/>
        <w:numPr>
          <w:ilvl w:val="1"/>
          <w:numId w:val="16"/>
        </w:numPr>
        <w:spacing w:before="120" w:after="120"/>
        <w:jc w:val="both"/>
        <w:rPr>
          <w:rFonts w:ascii="Times New Roman" w:hAnsi="Times New Roman" w:cs="Times New Roman"/>
          <w:sz w:val="22"/>
          <w:szCs w:val="22"/>
        </w:rPr>
      </w:pPr>
      <w:proofErr w:type="gramStart"/>
      <w:r w:rsidRPr="00C92AF0">
        <w:rPr>
          <w:rFonts w:ascii="Times New Roman" w:hAnsi="Times New Roman" w:cs="Times New Roman"/>
          <w:sz w:val="22"/>
          <w:szCs w:val="22"/>
        </w:rPr>
        <w:t>la</w:t>
      </w:r>
      <w:proofErr w:type="gramEnd"/>
      <w:r w:rsidRPr="00C92AF0">
        <w:rPr>
          <w:rFonts w:ascii="Times New Roman" w:hAnsi="Times New Roman" w:cs="Times New Roman"/>
          <w:sz w:val="22"/>
          <w:szCs w:val="22"/>
        </w:rPr>
        <w:t xml:space="preserve"> gestion des articles et des stocks</w:t>
      </w:r>
      <w:r w:rsidR="00C92AF0">
        <w:rPr>
          <w:rFonts w:ascii="Times New Roman" w:hAnsi="Times New Roman" w:cs="Times New Roman"/>
          <w:sz w:val="22"/>
          <w:szCs w:val="22"/>
        </w:rPr>
        <w:t>,</w:t>
      </w:r>
    </w:p>
    <w:p w14:paraId="78DC2138" w14:textId="3A65E976" w:rsidR="00065030" w:rsidRPr="00C92AF0" w:rsidRDefault="00065030" w:rsidP="00065030">
      <w:pPr>
        <w:pStyle w:val="Default"/>
        <w:numPr>
          <w:ilvl w:val="1"/>
          <w:numId w:val="16"/>
        </w:numPr>
        <w:spacing w:before="120" w:after="120"/>
        <w:jc w:val="both"/>
        <w:rPr>
          <w:rFonts w:ascii="Times New Roman" w:hAnsi="Times New Roman" w:cs="Times New Roman"/>
          <w:sz w:val="22"/>
          <w:szCs w:val="22"/>
        </w:rPr>
      </w:pPr>
      <w:proofErr w:type="gramStart"/>
      <w:r w:rsidRPr="00C92AF0">
        <w:rPr>
          <w:rFonts w:ascii="Times New Roman" w:hAnsi="Times New Roman" w:cs="Times New Roman"/>
          <w:sz w:val="22"/>
          <w:szCs w:val="22"/>
        </w:rPr>
        <w:t>la</w:t>
      </w:r>
      <w:proofErr w:type="gramEnd"/>
      <w:r w:rsidRPr="00C92AF0">
        <w:rPr>
          <w:rFonts w:ascii="Times New Roman" w:hAnsi="Times New Roman" w:cs="Times New Roman"/>
          <w:sz w:val="22"/>
          <w:szCs w:val="22"/>
        </w:rPr>
        <w:t xml:space="preserve"> vente au comptoir, au négoce (produits sur commande) et en lign</w:t>
      </w:r>
      <w:r w:rsidR="00C92AF0">
        <w:rPr>
          <w:rFonts w:ascii="Times New Roman" w:hAnsi="Times New Roman" w:cs="Times New Roman"/>
          <w:sz w:val="22"/>
          <w:szCs w:val="22"/>
        </w:rPr>
        <w:t>e,</w:t>
      </w:r>
    </w:p>
    <w:p w14:paraId="191DA44F" w14:textId="7EDED0D0" w:rsidR="00065030" w:rsidRPr="00C92AF0" w:rsidRDefault="00065030" w:rsidP="00065030">
      <w:pPr>
        <w:pStyle w:val="Default"/>
        <w:numPr>
          <w:ilvl w:val="1"/>
          <w:numId w:val="16"/>
        </w:numPr>
        <w:spacing w:before="120" w:after="120"/>
        <w:jc w:val="both"/>
        <w:rPr>
          <w:rFonts w:ascii="Times New Roman" w:hAnsi="Times New Roman" w:cs="Times New Roman"/>
          <w:sz w:val="22"/>
          <w:szCs w:val="22"/>
        </w:rPr>
      </w:pPr>
      <w:proofErr w:type="gramStart"/>
      <w:r w:rsidRPr="00C92AF0">
        <w:rPr>
          <w:rFonts w:ascii="Times New Roman" w:hAnsi="Times New Roman" w:cs="Times New Roman"/>
          <w:sz w:val="22"/>
          <w:szCs w:val="22"/>
        </w:rPr>
        <w:t>le</w:t>
      </w:r>
      <w:proofErr w:type="gramEnd"/>
      <w:r w:rsidRPr="00C92AF0">
        <w:rPr>
          <w:rFonts w:ascii="Times New Roman" w:hAnsi="Times New Roman" w:cs="Times New Roman"/>
          <w:sz w:val="22"/>
          <w:szCs w:val="22"/>
        </w:rPr>
        <w:t xml:space="preserve"> paiement en boutique physique et en ligne</w:t>
      </w:r>
      <w:r w:rsidR="00C92AF0">
        <w:rPr>
          <w:rFonts w:ascii="Times New Roman" w:hAnsi="Times New Roman" w:cs="Times New Roman"/>
          <w:sz w:val="22"/>
          <w:szCs w:val="22"/>
        </w:rPr>
        <w:t>,</w:t>
      </w:r>
    </w:p>
    <w:p w14:paraId="774F865A" w14:textId="46AD8510" w:rsidR="007A584E" w:rsidRPr="00C92AF0" w:rsidRDefault="00EB66C9" w:rsidP="00EB160E">
      <w:pPr>
        <w:pStyle w:val="Default"/>
        <w:numPr>
          <w:ilvl w:val="1"/>
          <w:numId w:val="16"/>
        </w:numPr>
        <w:spacing w:before="120" w:after="120"/>
        <w:jc w:val="both"/>
        <w:rPr>
          <w:rFonts w:ascii="Times New Roman" w:hAnsi="Times New Roman" w:cs="Times New Roman"/>
          <w:sz w:val="22"/>
          <w:szCs w:val="22"/>
        </w:rPr>
      </w:pPr>
      <w:proofErr w:type="gramStart"/>
      <w:r w:rsidRPr="00C92AF0">
        <w:rPr>
          <w:rFonts w:ascii="Times New Roman" w:hAnsi="Times New Roman" w:cs="Times New Roman"/>
          <w:sz w:val="22"/>
          <w:szCs w:val="22"/>
        </w:rPr>
        <w:t>la</w:t>
      </w:r>
      <w:proofErr w:type="gramEnd"/>
      <w:r w:rsidRPr="00C92AF0">
        <w:rPr>
          <w:rFonts w:ascii="Times New Roman" w:hAnsi="Times New Roman" w:cs="Times New Roman"/>
          <w:sz w:val="22"/>
          <w:szCs w:val="22"/>
        </w:rPr>
        <w:t xml:space="preserve"> </w:t>
      </w:r>
      <w:r w:rsidR="00C92AF0">
        <w:rPr>
          <w:rFonts w:ascii="Times New Roman" w:hAnsi="Times New Roman" w:cs="Times New Roman"/>
          <w:sz w:val="22"/>
          <w:szCs w:val="22"/>
        </w:rPr>
        <w:t>livraison des produits achetés,</w:t>
      </w:r>
    </w:p>
    <w:p w14:paraId="78FEF217" w14:textId="1D57F4BF" w:rsidR="007A584E" w:rsidRPr="00C92AF0" w:rsidRDefault="00064792" w:rsidP="00EB160E">
      <w:pPr>
        <w:pStyle w:val="Default"/>
        <w:numPr>
          <w:ilvl w:val="1"/>
          <w:numId w:val="16"/>
        </w:numPr>
        <w:spacing w:before="120" w:after="120"/>
        <w:jc w:val="both"/>
        <w:rPr>
          <w:rFonts w:ascii="Times New Roman" w:hAnsi="Times New Roman" w:cs="Times New Roman"/>
          <w:sz w:val="22"/>
          <w:szCs w:val="22"/>
        </w:rPr>
      </w:pPr>
      <w:proofErr w:type="gramStart"/>
      <w:r w:rsidRPr="00C92AF0">
        <w:rPr>
          <w:rFonts w:ascii="Times New Roman" w:hAnsi="Times New Roman" w:cs="Times New Roman"/>
          <w:sz w:val="22"/>
          <w:szCs w:val="22"/>
        </w:rPr>
        <w:t>la</w:t>
      </w:r>
      <w:proofErr w:type="gramEnd"/>
      <w:r w:rsidRPr="00C92AF0">
        <w:rPr>
          <w:rFonts w:ascii="Times New Roman" w:hAnsi="Times New Roman" w:cs="Times New Roman"/>
          <w:sz w:val="22"/>
          <w:szCs w:val="22"/>
        </w:rPr>
        <w:t xml:space="preserve"> g</w:t>
      </w:r>
      <w:r w:rsidR="007A584E" w:rsidRPr="00C92AF0">
        <w:rPr>
          <w:rFonts w:ascii="Times New Roman" w:hAnsi="Times New Roman" w:cs="Times New Roman"/>
          <w:sz w:val="22"/>
          <w:szCs w:val="22"/>
        </w:rPr>
        <w:t xml:space="preserve">estion </w:t>
      </w:r>
      <w:r w:rsidR="00AA6412" w:rsidRPr="00C92AF0">
        <w:rPr>
          <w:rFonts w:ascii="Times New Roman" w:hAnsi="Times New Roman" w:cs="Times New Roman"/>
          <w:sz w:val="22"/>
          <w:szCs w:val="22"/>
        </w:rPr>
        <w:t>du f</w:t>
      </w:r>
      <w:r w:rsidR="007A584E" w:rsidRPr="00C92AF0">
        <w:rPr>
          <w:rFonts w:ascii="Times New Roman" w:hAnsi="Times New Roman" w:cs="Times New Roman"/>
          <w:sz w:val="22"/>
          <w:szCs w:val="22"/>
        </w:rPr>
        <w:t>ichier client</w:t>
      </w:r>
      <w:r w:rsidR="00C92AF0">
        <w:rPr>
          <w:rFonts w:ascii="Times New Roman" w:hAnsi="Times New Roman" w:cs="Times New Roman"/>
          <w:sz w:val="22"/>
          <w:szCs w:val="22"/>
        </w:rPr>
        <w:t>,</w:t>
      </w:r>
    </w:p>
    <w:p w14:paraId="609AFC6E" w14:textId="6020189F" w:rsidR="00065030" w:rsidRPr="00C92AF0" w:rsidRDefault="00065030" w:rsidP="00065030">
      <w:pPr>
        <w:pStyle w:val="Default"/>
        <w:numPr>
          <w:ilvl w:val="1"/>
          <w:numId w:val="16"/>
        </w:numPr>
        <w:spacing w:before="120" w:after="120"/>
        <w:jc w:val="both"/>
        <w:rPr>
          <w:rFonts w:ascii="Times New Roman" w:hAnsi="Times New Roman" w:cs="Times New Roman"/>
          <w:sz w:val="22"/>
          <w:szCs w:val="22"/>
        </w:rPr>
      </w:pPr>
      <w:proofErr w:type="gramStart"/>
      <w:r w:rsidRPr="00C92AF0">
        <w:rPr>
          <w:rFonts w:ascii="Times New Roman" w:hAnsi="Times New Roman" w:cs="Times New Roman"/>
          <w:sz w:val="22"/>
          <w:szCs w:val="22"/>
        </w:rPr>
        <w:t>les</w:t>
      </w:r>
      <w:proofErr w:type="gramEnd"/>
      <w:r w:rsidRPr="00C92AF0">
        <w:rPr>
          <w:rFonts w:ascii="Times New Roman" w:hAnsi="Times New Roman" w:cs="Times New Roman"/>
          <w:sz w:val="22"/>
          <w:szCs w:val="22"/>
        </w:rPr>
        <w:t xml:space="preserve"> inventaires</w:t>
      </w:r>
      <w:r w:rsidR="00C92AF0">
        <w:rPr>
          <w:rFonts w:ascii="Times New Roman" w:hAnsi="Times New Roman" w:cs="Times New Roman"/>
          <w:sz w:val="22"/>
          <w:szCs w:val="22"/>
        </w:rPr>
        <w:t>,</w:t>
      </w:r>
    </w:p>
    <w:p w14:paraId="11C3355B" w14:textId="7744BD01" w:rsidR="00064792" w:rsidRDefault="00065030" w:rsidP="003028E2">
      <w:pPr>
        <w:pStyle w:val="Default"/>
        <w:numPr>
          <w:ilvl w:val="1"/>
          <w:numId w:val="16"/>
        </w:numPr>
        <w:spacing w:before="120" w:after="120"/>
        <w:jc w:val="both"/>
        <w:rPr>
          <w:rFonts w:ascii="Times New Roman" w:hAnsi="Times New Roman" w:cs="Times New Roman"/>
          <w:sz w:val="22"/>
          <w:szCs w:val="22"/>
        </w:rPr>
      </w:pPr>
      <w:proofErr w:type="gramStart"/>
      <w:r w:rsidRPr="00C92AF0">
        <w:rPr>
          <w:rFonts w:ascii="Times New Roman" w:hAnsi="Times New Roman" w:cs="Times New Roman"/>
          <w:sz w:val="22"/>
          <w:szCs w:val="22"/>
        </w:rPr>
        <w:t>le</w:t>
      </w:r>
      <w:proofErr w:type="gramEnd"/>
      <w:r w:rsidRPr="00C92AF0">
        <w:rPr>
          <w:rFonts w:ascii="Times New Roman" w:hAnsi="Times New Roman" w:cs="Times New Roman"/>
          <w:sz w:val="22"/>
          <w:szCs w:val="22"/>
        </w:rPr>
        <w:t xml:space="preserve"> rapprochement bancaire</w:t>
      </w:r>
      <w:r w:rsidR="00281002" w:rsidRPr="00C92AF0">
        <w:rPr>
          <w:rFonts w:ascii="Times New Roman" w:hAnsi="Times New Roman" w:cs="Times New Roman"/>
          <w:sz w:val="22"/>
          <w:szCs w:val="22"/>
        </w:rPr>
        <w:t xml:space="preserve"> et</w:t>
      </w:r>
      <w:r w:rsidRPr="00C92AF0">
        <w:rPr>
          <w:rFonts w:ascii="Times New Roman" w:hAnsi="Times New Roman" w:cs="Times New Roman"/>
          <w:sz w:val="22"/>
          <w:szCs w:val="22"/>
        </w:rPr>
        <w:t xml:space="preserve"> les éditions.</w:t>
      </w:r>
    </w:p>
    <w:p w14:paraId="725C36DD" w14:textId="21CAD3C9" w:rsidR="00C92AF0" w:rsidRPr="001723BD" w:rsidRDefault="00C92AF0" w:rsidP="00C92AF0">
      <w:pPr>
        <w:pStyle w:val="Default"/>
        <w:numPr>
          <w:ilvl w:val="0"/>
          <w:numId w:val="16"/>
        </w:numPr>
        <w:spacing w:before="120" w:after="120"/>
        <w:jc w:val="both"/>
        <w:rPr>
          <w:rFonts w:ascii="Times New Roman" w:hAnsi="Times New Roman" w:cs="Times New Roman"/>
          <w:sz w:val="22"/>
          <w:szCs w:val="22"/>
        </w:rPr>
      </w:pPr>
      <w:r w:rsidRPr="00403C15">
        <w:rPr>
          <w:rFonts w:ascii="Times New Roman" w:hAnsi="Times New Roman" w:cs="Times New Roman"/>
          <w:color w:val="auto"/>
          <w:sz w:val="22"/>
          <w:szCs w:val="22"/>
        </w:rPr>
        <w:t>Pour les</w:t>
      </w:r>
      <w:r>
        <w:rPr>
          <w:rFonts w:ascii="Times New Roman" w:hAnsi="Times New Roman" w:cs="Times New Roman"/>
          <w:color w:val="auto"/>
          <w:sz w:val="22"/>
          <w:szCs w:val="22"/>
        </w:rPr>
        <w:t xml:space="preserve"> données issues des</w:t>
      </w:r>
      <w:r w:rsidRPr="00403C15">
        <w:rPr>
          <w:rFonts w:ascii="Times New Roman" w:hAnsi="Times New Roman" w:cs="Times New Roman"/>
          <w:color w:val="auto"/>
          <w:sz w:val="22"/>
          <w:szCs w:val="22"/>
        </w:rPr>
        <w:t xml:space="preserve"> fournisseurs :</w:t>
      </w:r>
    </w:p>
    <w:p w14:paraId="56B19DD7" w14:textId="77777777" w:rsidR="00C92AF0" w:rsidRPr="00AD03C1" w:rsidRDefault="00C92AF0" w:rsidP="00C92AF0">
      <w:pPr>
        <w:pStyle w:val="Default"/>
        <w:numPr>
          <w:ilvl w:val="1"/>
          <w:numId w:val="16"/>
        </w:numPr>
        <w:spacing w:before="120" w:after="120"/>
        <w:jc w:val="both"/>
        <w:rPr>
          <w:rFonts w:ascii="Times New Roman" w:hAnsi="Times New Roman" w:cs="Times New Roman"/>
          <w:sz w:val="22"/>
          <w:szCs w:val="22"/>
        </w:rPr>
      </w:pPr>
      <w:proofErr w:type="gramStart"/>
      <w:r>
        <w:rPr>
          <w:rFonts w:ascii="Times New Roman" w:hAnsi="Times New Roman" w:cs="Times New Roman"/>
          <w:sz w:val="22"/>
          <w:szCs w:val="22"/>
        </w:rPr>
        <w:t>la</w:t>
      </w:r>
      <w:proofErr w:type="gramEnd"/>
      <w:r>
        <w:rPr>
          <w:rFonts w:ascii="Times New Roman" w:hAnsi="Times New Roman" w:cs="Times New Roman"/>
          <w:sz w:val="22"/>
          <w:szCs w:val="22"/>
        </w:rPr>
        <w:t xml:space="preserve"> </w:t>
      </w:r>
      <w:r w:rsidRPr="00AD03C1">
        <w:rPr>
          <w:rFonts w:ascii="Times New Roman" w:hAnsi="Times New Roman" w:cs="Times New Roman"/>
          <w:sz w:val="22"/>
          <w:szCs w:val="22"/>
        </w:rPr>
        <w:t>gestion</w:t>
      </w:r>
      <w:r>
        <w:rPr>
          <w:rFonts w:ascii="Times New Roman" w:hAnsi="Times New Roman" w:cs="Times New Roman"/>
          <w:sz w:val="22"/>
          <w:szCs w:val="22"/>
        </w:rPr>
        <w:t xml:space="preserve"> de l’ex</w:t>
      </w:r>
      <w:r w:rsidRPr="00AD03C1">
        <w:rPr>
          <w:rFonts w:ascii="Times New Roman" w:hAnsi="Times New Roman" w:cs="Times New Roman"/>
          <w:sz w:val="22"/>
          <w:szCs w:val="22"/>
        </w:rPr>
        <w:t>écution f</w:t>
      </w:r>
      <w:r>
        <w:rPr>
          <w:rFonts w:ascii="Times New Roman" w:hAnsi="Times New Roman" w:cs="Times New Roman"/>
          <w:sz w:val="22"/>
          <w:szCs w:val="22"/>
        </w:rPr>
        <w:t>inancière des dépenses de l’Assemblée nationale,</w:t>
      </w:r>
    </w:p>
    <w:p w14:paraId="77012E20" w14:textId="77777777" w:rsidR="00C92AF0" w:rsidRPr="00AD03C1" w:rsidRDefault="00C92AF0" w:rsidP="00C92AF0">
      <w:pPr>
        <w:pStyle w:val="Default"/>
        <w:numPr>
          <w:ilvl w:val="1"/>
          <w:numId w:val="16"/>
        </w:numPr>
        <w:spacing w:before="120" w:after="120"/>
        <w:jc w:val="both"/>
        <w:rPr>
          <w:rFonts w:ascii="Times New Roman" w:hAnsi="Times New Roman" w:cs="Times New Roman"/>
          <w:sz w:val="22"/>
          <w:szCs w:val="22"/>
        </w:rPr>
      </w:pPr>
      <w:proofErr w:type="gramStart"/>
      <w:r>
        <w:rPr>
          <w:rFonts w:ascii="Times New Roman" w:hAnsi="Times New Roman" w:cs="Times New Roman"/>
          <w:sz w:val="22"/>
          <w:szCs w:val="22"/>
        </w:rPr>
        <w:t>le</w:t>
      </w:r>
      <w:proofErr w:type="gramEnd"/>
      <w:r>
        <w:rPr>
          <w:rFonts w:ascii="Times New Roman" w:hAnsi="Times New Roman" w:cs="Times New Roman"/>
          <w:sz w:val="22"/>
          <w:szCs w:val="22"/>
        </w:rPr>
        <w:t xml:space="preserve"> suivi</w:t>
      </w:r>
      <w:r w:rsidRPr="00AD03C1">
        <w:rPr>
          <w:rFonts w:ascii="Times New Roman" w:hAnsi="Times New Roman" w:cs="Times New Roman"/>
          <w:sz w:val="22"/>
          <w:szCs w:val="22"/>
        </w:rPr>
        <w:t xml:space="preserve"> du budget</w:t>
      </w:r>
      <w:r>
        <w:rPr>
          <w:rFonts w:ascii="Times New Roman" w:hAnsi="Times New Roman" w:cs="Times New Roman"/>
          <w:sz w:val="22"/>
          <w:szCs w:val="22"/>
        </w:rPr>
        <w:t>,</w:t>
      </w:r>
    </w:p>
    <w:p w14:paraId="0353667C" w14:textId="77777777" w:rsidR="00C92AF0" w:rsidRPr="00AD03C1" w:rsidRDefault="00C92AF0" w:rsidP="00C92AF0">
      <w:pPr>
        <w:pStyle w:val="Default"/>
        <w:numPr>
          <w:ilvl w:val="1"/>
          <w:numId w:val="16"/>
        </w:numPr>
        <w:spacing w:before="120" w:after="120"/>
        <w:jc w:val="both"/>
        <w:rPr>
          <w:rFonts w:ascii="Times New Roman" w:hAnsi="Times New Roman" w:cs="Times New Roman"/>
          <w:sz w:val="22"/>
          <w:szCs w:val="22"/>
        </w:rPr>
      </w:pPr>
      <w:proofErr w:type="gramStart"/>
      <w:r>
        <w:rPr>
          <w:rFonts w:ascii="Times New Roman" w:hAnsi="Times New Roman" w:cs="Times New Roman"/>
          <w:sz w:val="22"/>
          <w:szCs w:val="22"/>
        </w:rPr>
        <w:t>le</w:t>
      </w:r>
      <w:proofErr w:type="gramEnd"/>
      <w:r w:rsidRPr="00AD03C1">
        <w:rPr>
          <w:rFonts w:ascii="Times New Roman" w:hAnsi="Times New Roman" w:cs="Times New Roman"/>
          <w:sz w:val="22"/>
          <w:szCs w:val="22"/>
        </w:rPr>
        <w:t xml:space="preserve"> </w:t>
      </w:r>
      <w:r>
        <w:rPr>
          <w:rFonts w:ascii="Times New Roman" w:hAnsi="Times New Roman" w:cs="Times New Roman"/>
          <w:sz w:val="22"/>
          <w:szCs w:val="22"/>
        </w:rPr>
        <w:t>suiv</w:t>
      </w:r>
      <w:r w:rsidRPr="00AD03C1">
        <w:rPr>
          <w:rFonts w:ascii="Times New Roman" w:hAnsi="Times New Roman" w:cs="Times New Roman"/>
          <w:sz w:val="22"/>
          <w:szCs w:val="22"/>
        </w:rPr>
        <w:t>i administratif des contrats et marchés</w:t>
      </w:r>
      <w:r>
        <w:rPr>
          <w:rFonts w:ascii="Times New Roman" w:hAnsi="Times New Roman" w:cs="Times New Roman"/>
          <w:sz w:val="22"/>
          <w:szCs w:val="22"/>
        </w:rPr>
        <w:t>,</w:t>
      </w:r>
    </w:p>
    <w:p w14:paraId="2313B8A4" w14:textId="318F430B" w:rsidR="00C92AF0" w:rsidRPr="00C92AF0" w:rsidRDefault="00C92AF0" w:rsidP="00C92AF0">
      <w:pPr>
        <w:pStyle w:val="Default"/>
        <w:numPr>
          <w:ilvl w:val="1"/>
          <w:numId w:val="16"/>
        </w:numPr>
        <w:spacing w:before="120" w:after="120"/>
        <w:jc w:val="both"/>
        <w:rPr>
          <w:rFonts w:ascii="Times New Roman" w:hAnsi="Times New Roman" w:cs="Times New Roman"/>
          <w:sz w:val="22"/>
          <w:szCs w:val="22"/>
        </w:rPr>
      </w:pPr>
      <w:proofErr w:type="gramStart"/>
      <w:r>
        <w:rPr>
          <w:rFonts w:ascii="Times New Roman" w:hAnsi="Times New Roman" w:cs="Times New Roman"/>
          <w:sz w:val="22"/>
          <w:szCs w:val="22"/>
        </w:rPr>
        <w:t>la</w:t>
      </w:r>
      <w:proofErr w:type="gramEnd"/>
      <w:r>
        <w:rPr>
          <w:rFonts w:ascii="Times New Roman" w:hAnsi="Times New Roman" w:cs="Times New Roman"/>
          <w:sz w:val="22"/>
          <w:szCs w:val="22"/>
        </w:rPr>
        <w:t xml:space="preserve"> gestion</w:t>
      </w:r>
      <w:r w:rsidRPr="00AD03C1">
        <w:rPr>
          <w:rFonts w:ascii="Times New Roman" w:hAnsi="Times New Roman" w:cs="Times New Roman"/>
          <w:sz w:val="22"/>
          <w:szCs w:val="22"/>
        </w:rPr>
        <w:t xml:space="preserve"> d’une base fournisseurs</w:t>
      </w:r>
      <w:r>
        <w:rPr>
          <w:rFonts w:ascii="Times New Roman" w:hAnsi="Times New Roman" w:cs="Times New Roman"/>
          <w:sz w:val="22"/>
          <w:szCs w:val="22"/>
        </w:rPr>
        <w:t>.</w:t>
      </w:r>
    </w:p>
    <w:p w14:paraId="3D112368" w14:textId="0921B593" w:rsidR="005472F9" w:rsidRPr="00C92AF0" w:rsidRDefault="00453FA7" w:rsidP="005472F9">
      <w:pPr>
        <w:pStyle w:val="Default"/>
        <w:spacing w:before="120" w:after="120"/>
        <w:jc w:val="both"/>
        <w:rPr>
          <w:rFonts w:ascii="Times New Roman" w:hAnsi="Times New Roman" w:cs="Times New Roman"/>
          <w:sz w:val="22"/>
          <w:szCs w:val="22"/>
        </w:rPr>
      </w:pPr>
      <w:r w:rsidRPr="00C92AF0">
        <w:rPr>
          <w:rFonts w:ascii="Times New Roman" w:hAnsi="Times New Roman" w:cs="Times New Roman"/>
          <w:sz w:val="22"/>
          <w:szCs w:val="22"/>
        </w:rPr>
        <w:t>La base légale du traitement est</w:t>
      </w:r>
      <w:r w:rsidR="00064792" w:rsidRPr="00C92AF0">
        <w:rPr>
          <w:rFonts w:ascii="Times New Roman" w:hAnsi="Times New Roman" w:cs="Times New Roman"/>
          <w:sz w:val="22"/>
          <w:szCs w:val="22"/>
        </w:rPr>
        <w:t> :</w:t>
      </w:r>
    </w:p>
    <w:p w14:paraId="001A3B00" w14:textId="77777777" w:rsidR="009D42C3" w:rsidRPr="001723BD" w:rsidRDefault="009D42C3" w:rsidP="009D42C3">
      <w:pPr>
        <w:pStyle w:val="Default"/>
        <w:numPr>
          <w:ilvl w:val="0"/>
          <w:numId w:val="16"/>
        </w:numPr>
        <w:spacing w:before="120" w:after="120"/>
        <w:jc w:val="both"/>
        <w:rPr>
          <w:rFonts w:ascii="Times New Roman" w:hAnsi="Times New Roman" w:cs="Times New Roman"/>
          <w:sz w:val="22"/>
          <w:szCs w:val="22"/>
        </w:rPr>
      </w:pPr>
      <w:r w:rsidRPr="001723BD">
        <w:rPr>
          <w:rFonts w:ascii="Times New Roman" w:hAnsi="Times New Roman" w:cs="Times New Roman"/>
          <w:sz w:val="22"/>
          <w:szCs w:val="22"/>
        </w:rPr>
        <w:t xml:space="preserve">Pour la gestion de l’exécution financière </w:t>
      </w:r>
      <w:r>
        <w:rPr>
          <w:rFonts w:ascii="Times New Roman" w:hAnsi="Times New Roman" w:cs="Times New Roman"/>
          <w:sz w:val="22"/>
          <w:szCs w:val="22"/>
        </w:rPr>
        <w:t xml:space="preserve">et </w:t>
      </w:r>
      <w:r w:rsidRPr="001723BD">
        <w:rPr>
          <w:rFonts w:ascii="Times New Roman" w:hAnsi="Times New Roman" w:cs="Times New Roman"/>
          <w:sz w:val="22"/>
          <w:szCs w:val="22"/>
        </w:rPr>
        <w:t>le suivi du budget des dépenses de l’Assemblée nationale : l’article 6 (1) c du règlement général sur la protection des données – RGPD. Ce traitement de données est nécessaire au respect d’une obligation légale à laquelle l’Assemblée nationale est soumise, notamment : le règlement intérieur sur l’organisation des services portant statut du perso</w:t>
      </w:r>
      <w:r>
        <w:rPr>
          <w:rFonts w:ascii="Times New Roman" w:hAnsi="Times New Roman" w:cs="Times New Roman"/>
          <w:sz w:val="22"/>
          <w:szCs w:val="22"/>
        </w:rPr>
        <w:t>nnel de l’Assemblée nationale,</w:t>
      </w:r>
      <w:r w:rsidRPr="001723BD">
        <w:rPr>
          <w:rFonts w:ascii="Times New Roman" w:hAnsi="Times New Roman" w:cs="Times New Roman"/>
          <w:sz w:val="22"/>
          <w:szCs w:val="22"/>
        </w:rPr>
        <w:t xml:space="preserve"> l’arrêté du Président et des Questeurs n° 21-112 du 28 octobre 2021</w:t>
      </w:r>
      <w:r>
        <w:rPr>
          <w:rFonts w:ascii="Times New Roman" w:hAnsi="Times New Roman" w:cs="Times New Roman"/>
          <w:sz w:val="22"/>
          <w:szCs w:val="22"/>
        </w:rPr>
        <w:t>, normes comptables</w:t>
      </w:r>
      <w:r w:rsidRPr="001723BD">
        <w:rPr>
          <w:rFonts w:ascii="Times New Roman" w:hAnsi="Times New Roman" w:cs="Times New Roman"/>
          <w:sz w:val="22"/>
          <w:szCs w:val="22"/>
        </w:rPr>
        <w:t> ;</w:t>
      </w:r>
    </w:p>
    <w:p w14:paraId="6142106D" w14:textId="03E1FF44" w:rsidR="005472F9" w:rsidRDefault="005472F9" w:rsidP="005472F9">
      <w:pPr>
        <w:pStyle w:val="Default"/>
        <w:numPr>
          <w:ilvl w:val="0"/>
          <w:numId w:val="16"/>
        </w:numPr>
        <w:spacing w:before="120" w:after="120"/>
        <w:jc w:val="both"/>
        <w:rPr>
          <w:rFonts w:ascii="Times New Roman" w:hAnsi="Times New Roman" w:cs="Times New Roman"/>
          <w:sz w:val="22"/>
          <w:szCs w:val="22"/>
        </w:rPr>
      </w:pPr>
      <w:r w:rsidRPr="00C92AF0">
        <w:rPr>
          <w:rFonts w:ascii="Times New Roman" w:hAnsi="Times New Roman" w:cs="Times New Roman"/>
          <w:sz w:val="22"/>
          <w:szCs w:val="22"/>
        </w:rPr>
        <w:t>Pour le suivi administratif des contrats et marché : l’article 6 (1) c du règlement général sur la protection des données – RGPD. Ce traitement de données est nécessaire au respect d’une obligation légale (code de la commande publique)</w:t>
      </w:r>
      <w:r w:rsidR="00064792" w:rsidRPr="00C92AF0">
        <w:rPr>
          <w:rFonts w:ascii="Times New Roman" w:hAnsi="Times New Roman" w:cs="Times New Roman"/>
          <w:sz w:val="22"/>
          <w:szCs w:val="22"/>
        </w:rPr>
        <w:t> ;</w:t>
      </w:r>
    </w:p>
    <w:p w14:paraId="06D410F6" w14:textId="77777777" w:rsidR="00C767D2" w:rsidRDefault="00C767D2" w:rsidP="00C767D2">
      <w:pPr>
        <w:pStyle w:val="Default"/>
        <w:numPr>
          <w:ilvl w:val="0"/>
          <w:numId w:val="16"/>
        </w:numPr>
        <w:spacing w:before="120" w:after="120"/>
        <w:jc w:val="both"/>
        <w:rPr>
          <w:rFonts w:ascii="Times New Roman" w:hAnsi="Times New Roman" w:cs="Times New Roman"/>
          <w:sz w:val="22"/>
          <w:szCs w:val="22"/>
        </w:rPr>
      </w:pPr>
      <w:r w:rsidRPr="001723BD">
        <w:rPr>
          <w:rFonts w:ascii="Times New Roman" w:hAnsi="Times New Roman" w:cs="Times New Roman"/>
          <w:sz w:val="22"/>
          <w:szCs w:val="22"/>
        </w:rPr>
        <w:t>Pour la gestion d’une base fournisseurs : l’article 6 (1) f du règlement général sur la protection des données – RGPD. Ce traiteme</w:t>
      </w:r>
      <w:r>
        <w:rPr>
          <w:rFonts w:ascii="Times New Roman" w:hAnsi="Times New Roman" w:cs="Times New Roman"/>
          <w:sz w:val="22"/>
          <w:szCs w:val="22"/>
        </w:rPr>
        <w:t>nt de données est nécessaire au respect</w:t>
      </w:r>
      <w:r w:rsidRPr="001723BD">
        <w:rPr>
          <w:rFonts w:ascii="Times New Roman" w:hAnsi="Times New Roman" w:cs="Times New Roman"/>
          <w:sz w:val="22"/>
          <w:szCs w:val="22"/>
        </w:rPr>
        <w:t xml:space="preserve"> des intérêts légitimes poursuivis par l’Assemblée nationale en application du règlement général sur la protection des données et de la loi In</w:t>
      </w:r>
      <w:r>
        <w:rPr>
          <w:rFonts w:ascii="Times New Roman" w:hAnsi="Times New Roman" w:cs="Times New Roman"/>
          <w:sz w:val="22"/>
          <w:szCs w:val="22"/>
        </w:rPr>
        <w:t>formatique et Libertés modifiée ;</w:t>
      </w:r>
    </w:p>
    <w:p w14:paraId="0C40CFED" w14:textId="548D8F69" w:rsidR="005472F9" w:rsidRPr="00C92AF0" w:rsidRDefault="00EB66C9" w:rsidP="003028E2">
      <w:pPr>
        <w:pStyle w:val="Default"/>
        <w:numPr>
          <w:ilvl w:val="0"/>
          <w:numId w:val="16"/>
        </w:numPr>
        <w:spacing w:before="120" w:after="120"/>
        <w:jc w:val="both"/>
        <w:rPr>
          <w:rFonts w:ascii="Times New Roman" w:hAnsi="Times New Roman" w:cs="Times New Roman"/>
          <w:sz w:val="22"/>
          <w:szCs w:val="22"/>
        </w:rPr>
      </w:pPr>
      <w:r w:rsidRPr="00C92AF0">
        <w:rPr>
          <w:rFonts w:ascii="Times New Roman" w:hAnsi="Times New Roman" w:cs="Times New Roman"/>
          <w:sz w:val="22"/>
          <w:szCs w:val="22"/>
        </w:rPr>
        <w:t xml:space="preserve">Pour toutes les autres finalités : </w:t>
      </w:r>
      <w:r w:rsidR="007A584E" w:rsidRPr="00C92AF0">
        <w:rPr>
          <w:rFonts w:ascii="Times New Roman" w:hAnsi="Times New Roman" w:cs="Times New Roman"/>
          <w:sz w:val="22"/>
          <w:szCs w:val="22"/>
        </w:rPr>
        <w:t>l’article 6 (1) b du règlement général sur la protection des données – RGPD. Ce traitement de données est nécessaire à l’e</w:t>
      </w:r>
      <w:r w:rsidRPr="00C92AF0">
        <w:rPr>
          <w:rFonts w:ascii="Times New Roman" w:hAnsi="Times New Roman" w:cs="Times New Roman"/>
          <w:sz w:val="22"/>
          <w:szCs w:val="22"/>
        </w:rPr>
        <w:t>xécution du contrat</w:t>
      </w:r>
      <w:r w:rsidR="00064792" w:rsidRPr="00C92AF0">
        <w:rPr>
          <w:rFonts w:ascii="Times New Roman" w:hAnsi="Times New Roman" w:cs="Times New Roman"/>
          <w:sz w:val="22"/>
          <w:szCs w:val="22"/>
        </w:rPr>
        <w:t xml:space="preserve"> </w:t>
      </w:r>
      <w:r w:rsidRPr="00C92AF0">
        <w:rPr>
          <w:rFonts w:ascii="Times New Roman" w:hAnsi="Times New Roman" w:cs="Times New Roman"/>
          <w:sz w:val="22"/>
          <w:szCs w:val="22"/>
        </w:rPr>
        <w:t>passé entre un Client et la boutique de l’Assemblée nationale</w:t>
      </w:r>
      <w:r w:rsidR="007A584E" w:rsidRPr="00C92AF0">
        <w:rPr>
          <w:rFonts w:ascii="Times New Roman" w:hAnsi="Times New Roman" w:cs="Times New Roman"/>
          <w:sz w:val="22"/>
          <w:szCs w:val="22"/>
        </w:rPr>
        <w:t>.</w:t>
      </w:r>
    </w:p>
    <w:p w14:paraId="595BD64E" w14:textId="77777777" w:rsidR="005472F9" w:rsidRPr="00C92AF0" w:rsidRDefault="005472F9" w:rsidP="005472F9">
      <w:pPr>
        <w:pStyle w:val="Default"/>
        <w:spacing w:before="120" w:after="120"/>
        <w:jc w:val="both"/>
        <w:rPr>
          <w:rFonts w:ascii="Times New Roman" w:hAnsi="Times New Roman" w:cs="Times New Roman"/>
          <w:sz w:val="22"/>
          <w:szCs w:val="22"/>
        </w:rPr>
      </w:pPr>
      <w:r w:rsidRPr="00C92AF0">
        <w:rPr>
          <w:rFonts w:ascii="Times New Roman" w:hAnsi="Times New Roman" w:cs="Times New Roman"/>
          <w:sz w:val="22"/>
          <w:szCs w:val="22"/>
        </w:rPr>
        <w:t>Les durées de conservation sont :</w:t>
      </w:r>
    </w:p>
    <w:p w14:paraId="33395883" w14:textId="77777777" w:rsidR="005472F9" w:rsidRPr="00C92AF0" w:rsidRDefault="005472F9" w:rsidP="007A584E">
      <w:pPr>
        <w:pStyle w:val="Default"/>
        <w:numPr>
          <w:ilvl w:val="0"/>
          <w:numId w:val="16"/>
        </w:numPr>
        <w:spacing w:before="120" w:after="120"/>
        <w:jc w:val="both"/>
        <w:rPr>
          <w:rFonts w:ascii="Times New Roman" w:hAnsi="Times New Roman" w:cs="Times New Roman"/>
        </w:rPr>
      </w:pPr>
      <w:r w:rsidRPr="00C92AF0">
        <w:rPr>
          <w:rFonts w:ascii="Times New Roman" w:hAnsi="Times New Roman" w:cs="Times New Roman"/>
          <w:sz w:val="22"/>
          <w:szCs w:val="22"/>
        </w:rPr>
        <w:t>Pour les données issues des agents de l’Assemblée nationale en charge du marché : elles seront conservées durant toute la durée de l’exécution du présent marché ;</w:t>
      </w:r>
    </w:p>
    <w:p w14:paraId="7AA09D5E" w14:textId="5D384973" w:rsidR="005472F9" w:rsidRPr="00C92AF0" w:rsidRDefault="005472F9" w:rsidP="007A584E">
      <w:pPr>
        <w:pStyle w:val="Default"/>
        <w:numPr>
          <w:ilvl w:val="0"/>
          <w:numId w:val="16"/>
        </w:numPr>
        <w:spacing w:before="120" w:after="120"/>
        <w:jc w:val="both"/>
        <w:rPr>
          <w:rFonts w:ascii="Times New Roman" w:hAnsi="Times New Roman" w:cs="Times New Roman"/>
          <w:sz w:val="22"/>
          <w:szCs w:val="22"/>
        </w:rPr>
      </w:pPr>
      <w:r w:rsidRPr="00C92AF0">
        <w:rPr>
          <w:rFonts w:ascii="Times New Roman" w:hAnsi="Times New Roman" w:cs="Times New Roman"/>
          <w:sz w:val="22"/>
          <w:szCs w:val="22"/>
        </w:rPr>
        <w:t xml:space="preserve">Pour les données </w:t>
      </w:r>
      <w:r w:rsidR="00C767D2">
        <w:rPr>
          <w:rFonts w:ascii="Times New Roman" w:hAnsi="Times New Roman" w:cs="Times New Roman"/>
          <w:sz w:val="22"/>
          <w:szCs w:val="22"/>
        </w:rPr>
        <w:t xml:space="preserve">issues </w:t>
      </w:r>
      <w:r w:rsidR="00EB66C9" w:rsidRPr="00C92AF0">
        <w:rPr>
          <w:rFonts w:ascii="Times New Roman" w:hAnsi="Times New Roman" w:cs="Times New Roman"/>
          <w:sz w:val="22"/>
          <w:szCs w:val="22"/>
        </w:rPr>
        <w:t>des clients</w:t>
      </w:r>
      <w:r w:rsidRPr="00C92AF0">
        <w:rPr>
          <w:rFonts w:ascii="Times New Roman" w:hAnsi="Times New Roman" w:cs="Times New Roman"/>
          <w:sz w:val="22"/>
          <w:szCs w:val="22"/>
        </w:rPr>
        <w:t xml:space="preserve"> : </w:t>
      </w:r>
      <w:r w:rsidR="00AA6412" w:rsidRPr="00C92AF0">
        <w:rPr>
          <w:rFonts w:ascii="Times New Roman" w:hAnsi="Times New Roman" w:cs="Times New Roman"/>
          <w:sz w:val="22"/>
          <w:szCs w:val="22"/>
        </w:rPr>
        <w:t>elles</w:t>
      </w:r>
      <w:r w:rsidRPr="00C92AF0">
        <w:rPr>
          <w:rFonts w:ascii="Times New Roman" w:hAnsi="Times New Roman" w:cs="Times New Roman"/>
          <w:sz w:val="22"/>
          <w:szCs w:val="22"/>
        </w:rPr>
        <w:t xml:space="preserve"> s</w:t>
      </w:r>
      <w:r w:rsidR="00AA6412" w:rsidRPr="00C92AF0">
        <w:rPr>
          <w:rFonts w:ascii="Times New Roman" w:hAnsi="Times New Roman" w:cs="Times New Roman"/>
          <w:sz w:val="22"/>
          <w:szCs w:val="22"/>
        </w:rPr>
        <w:t>er</w:t>
      </w:r>
      <w:r w:rsidRPr="00C92AF0">
        <w:rPr>
          <w:rFonts w:ascii="Times New Roman" w:hAnsi="Times New Roman" w:cs="Times New Roman"/>
          <w:sz w:val="22"/>
          <w:szCs w:val="22"/>
        </w:rPr>
        <w:t>ont conservées</w:t>
      </w:r>
      <w:r w:rsidR="00EB66C9" w:rsidRPr="00C92AF0">
        <w:rPr>
          <w:rFonts w:ascii="Times New Roman" w:hAnsi="Times New Roman" w:cs="Times New Roman"/>
          <w:sz w:val="22"/>
          <w:szCs w:val="22"/>
        </w:rPr>
        <w:t xml:space="preserve"> jusqu’à trois ans après</w:t>
      </w:r>
      <w:r w:rsidR="00281002" w:rsidRPr="00C92AF0">
        <w:rPr>
          <w:rFonts w:ascii="Times New Roman" w:hAnsi="Times New Roman" w:cs="Times New Roman"/>
          <w:sz w:val="22"/>
          <w:szCs w:val="22"/>
        </w:rPr>
        <w:t xml:space="preserve"> le dernier </w:t>
      </w:r>
      <w:r w:rsidR="00EB66C9" w:rsidRPr="00C92AF0">
        <w:rPr>
          <w:rFonts w:ascii="Times New Roman" w:hAnsi="Times New Roman" w:cs="Times New Roman"/>
          <w:sz w:val="22"/>
          <w:szCs w:val="22"/>
        </w:rPr>
        <w:t>achat</w:t>
      </w:r>
      <w:r w:rsidR="007A584E" w:rsidRPr="00C92AF0">
        <w:rPr>
          <w:rFonts w:ascii="Times New Roman" w:hAnsi="Times New Roman" w:cs="Times New Roman"/>
          <w:sz w:val="22"/>
          <w:szCs w:val="22"/>
        </w:rPr>
        <w:t> ;</w:t>
      </w:r>
    </w:p>
    <w:p w14:paraId="696F51B8" w14:textId="6D6A98E3" w:rsidR="00662E70" w:rsidRDefault="007A584E" w:rsidP="00C92AF0">
      <w:pPr>
        <w:pStyle w:val="Default"/>
        <w:numPr>
          <w:ilvl w:val="0"/>
          <w:numId w:val="16"/>
        </w:numPr>
        <w:spacing w:before="120" w:after="120"/>
        <w:jc w:val="both"/>
        <w:rPr>
          <w:rFonts w:ascii="Times New Roman" w:hAnsi="Times New Roman" w:cs="Times New Roman"/>
          <w:sz w:val="22"/>
          <w:szCs w:val="22"/>
        </w:rPr>
      </w:pPr>
      <w:r w:rsidRPr="00C92AF0">
        <w:rPr>
          <w:rFonts w:ascii="Times New Roman" w:hAnsi="Times New Roman" w:cs="Times New Roman"/>
          <w:sz w:val="22"/>
          <w:szCs w:val="22"/>
        </w:rPr>
        <w:t>Pour les données issues de la gestion de l’exécution financière et le suivi du budget des dépenses de l’Assemblée nationale : elles s</w:t>
      </w:r>
      <w:r w:rsidR="00064792" w:rsidRPr="00C92AF0">
        <w:rPr>
          <w:rFonts w:ascii="Times New Roman" w:hAnsi="Times New Roman" w:cs="Times New Roman"/>
          <w:sz w:val="22"/>
          <w:szCs w:val="22"/>
        </w:rPr>
        <w:t>er</w:t>
      </w:r>
      <w:r w:rsidRPr="00C92AF0">
        <w:rPr>
          <w:rFonts w:ascii="Times New Roman" w:hAnsi="Times New Roman" w:cs="Times New Roman"/>
          <w:sz w:val="22"/>
          <w:szCs w:val="22"/>
        </w:rPr>
        <w:t xml:space="preserve">ont conservées 10 ans à partir de la </w:t>
      </w:r>
      <w:r w:rsidR="00C92AF0" w:rsidRPr="00C92AF0">
        <w:rPr>
          <w:rFonts w:ascii="Times New Roman" w:hAnsi="Times New Roman" w:cs="Times New Roman"/>
          <w:sz w:val="22"/>
          <w:szCs w:val="22"/>
        </w:rPr>
        <w:t>clôture de l’exercice comptable</w:t>
      </w:r>
      <w:r w:rsidRPr="00C92AF0">
        <w:rPr>
          <w:rFonts w:ascii="Times New Roman" w:hAnsi="Times New Roman" w:cs="Times New Roman"/>
          <w:sz w:val="22"/>
          <w:szCs w:val="22"/>
        </w:rPr>
        <w:t>.</w:t>
      </w:r>
    </w:p>
    <w:p w14:paraId="2052EDAF" w14:textId="77777777" w:rsidR="00C767D2" w:rsidRPr="00AA34A8" w:rsidRDefault="00C767D2" w:rsidP="00C767D2">
      <w:pPr>
        <w:pStyle w:val="Paragraphedeliste"/>
        <w:numPr>
          <w:ilvl w:val="0"/>
          <w:numId w:val="16"/>
        </w:numPr>
        <w:jc w:val="both"/>
        <w:rPr>
          <w:rFonts w:eastAsiaTheme="minorHAnsi"/>
          <w:sz w:val="22"/>
          <w:szCs w:val="22"/>
          <w:lang w:eastAsia="en-US"/>
        </w:rPr>
      </w:pPr>
      <w:r w:rsidRPr="00877C0F">
        <w:rPr>
          <w:sz w:val="22"/>
          <w:szCs w:val="22"/>
        </w:rPr>
        <w:t xml:space="preserve">Pour </w:t>
      </w:r>
      <w:r>
        <w:rPr>
          <w:rFonts w:eastAsiaTheme="minorHAnsi"/>
          <w:sz w:val="22"/>
          <w:szCs w:val="22"/>
          <w:lang w:eastAsia="en-US"/>
        </w:rPr>
        <w:t xml:space="preserve">les données issues du </w:t>
      </w:r>
      <w:r w:rsidRPr="00877C0F">
        <w:rPr>
          <w:rFonts w:eastAsiaTheme="minorHAnsi"/>
          <w:sz w:val="22"/>
          <w:szCs w:val="22"/>
          <w:lang w:eastAsia="en-US"/>
        </w:rPr>
        <w:t>suivi admini</w:t>
      </w:r>
      <w:r>
        <w:rPr>
          <w:rFonts w:eastAsiaTheme="minorHAnsi"/>
          <w:sz w:val="22"/>
          <w:szCs w:val="22"/>
          <w:lang w:eastAsia="en-US"/>
        </w:rPr>
        <w:t>stratif des contrats et marchés :</w:t>
      </w:r>
      <w:r w:rsidRPr="00877C0F">
        <w:rPr>
          <w:sz w:val="22"/>
          <w:szCs w:val="22"/>
        </w:rPr>
        <w:t xml:space="preserve"> les </w:t>
      </w:r>
      <w:r>
        <w:rPr>
          <w:sz w:val="22"/>
          <w:szCs w:val="22"/>
        </w:rPr>
        <w:t xml:space="preserve">données sont conservées </w:t>
      </w:r>
      <w:r w:rsidRPr="00877C0F">
        <w:rPr>
          <w:sz w:val="22"/>
          <w:szCs w:val="22"/>
        </w:rPr>
        <w:t xml:space="preserve">dix ans </w:t>
      </w:r>
      <w:r>
        <w:rPr>
          <w:sz w:val="22"/>
          <w:szCs w:val="22"/>
        </w:rPr>
        <w:t>à compter de la fin d’exécution du marché ou du contrat ;</w:t>
      </w:r>
    </w:p>
    <w:p w14:paraId="287511F7" w14:textId="77777777" w:rsidR="00C767D2" w:rsidRPr="00AA34A8" w:rsidRDefault="00C767D2" w:rsidP="00C767D2">
      <w:pPr>
        <w:pStyle w:val="Default"/>
        <w:numPr>
          <w:ilvl w:val="0"/>
          <w:numId w:val="16"/>
        </w:numPr>
        <w:spacing w:before="120" w:after="120"/>
        <w:jc w:val="both"/>
        <w:rPr>
          <w:rFonts w:ascii="Times New Roman" w:hAnsi="Times New Roman" w:cs="Times New Roman"/>
          <w:sz w:val="22"/>
          <w:szCs w:val="22"/>
        </w:rPr>
      </w:pPr>
      <w:r w:rsidRPr="00AA34A8">
        <w:rPr>
          <w:rFonts w:ascii="Times New Roman" w:hAnsi="Times New Roman" w:cs="Times New Roman"/>
          <w:sz w:val="22"/>
          <w:szCs w:val="22"/>
        </w:rPr>
        <w:t xml:space="preserve">Pour les données issues de la gestion d’une base fournisseurs : </w:t>
      </w:r>
      <w:r>
        <w:rPr>
          <w:rFonts w:ascii="Times New Roman" w:hAnsi="Times New Roman" w:cs="Times New Roman"/>
          <w:sz w:val="22"/>
          <w:szCs w:val="22"/>
        </w:rPr>
        <w:t>l</w:t>
      </w:r>
      <w:r w:rsidRPr="00AA34A8">
        <w:rPr>
          <w:rFonts w:ascii="Times New Roman" w:hAnsi="Times New Roman" w:cs="Times New Roman"/>
          <w:sz w:val="22"/>
          <w:szCs w:val="22"/>
        </w:rPr>
        <w:t>es coordonnées enregistrées dans la base fournisseurs, présentant un intérêt pour les prises de contact dans le cadre de mises en concurrence, sont mises à jour au fil de l’eau</w:t>
      </w:r>
      <w:r>
        <w:rPr>
          <w:rFonts w:ascii="Times New Roman" w:hAnsi="Times New Roman" w:cs="Times New Roman"/>
          <w:sz w:val="22"/>
          <w:szCs w:val="22"/>
        </w:rPr>
        <w:t>.</w:t>
      </w:r>
    </w:p>
    <w:p w14:paraId="2CB11DCC" w14:textId="063237E6" w:rsidR="00101255" w:rsidRPr="00C92AF0" w:rsidRDefault="005472F9" w:rsidP="003028E2">
      <w:pPr>
        <w:pStyle w:val="Default"/>
        <w:spacing w:before="120" w:after="120"/>
        <w:jc w:val="both"/>
        <w:rPr>
          <w:rFonts w:ascii="Times New Roman" w:hAnsi="Times New Roman" w:cs="Times New Roman"/>
          <w:sz w:val="22"/>
          <w:szCs w:val="22"/>
        </w:rPr>
      </w:pPr>
      <w:r w:rsidRPr="00C92AF0">
        <w:rPr>
          <w:rFonts w:ascii="Times New Roman" w:hAnsi="Times New Roman" w:cs="Times New Roman"/>
          <w:sz w:val="22"/>
          <w:szCs w:val="22"/>
        </w:rPr>
        <w:t>Pour l’exécution du service objet du présent contrat, le responsable de traitement met à la disposition du sous-traitant les informations nécessaires dans le cahier des charges du marché.</w:t>
      </w:r>
    </w:p>
    <w:p w14:paraId="63EBA860" w14:textId="57C5E644" w:rsidR="00C92AF0" w:rsidRDefault="00C92AF0">
      <w:pPr>
        <w:rPr>
          <w:rFonts w:ascii="Times New Roman" w:hAnsi="Times New Roman" w:cs="Times New Roman"/>
          <w:color w:val="000000"/>
          <w:highlight w:val="yellow"/>
        </w:rPr>
      </w:pPr>
    </w:p>
    <w:p w14:paraId="21D0E285" w14:textId="77777777" w:rsidR="00101255" w:rsidRPr="00C92AF0" w:rsidRDefault="00101255" w:rsidP="00C92AF0">
      <w:pPr>
        <w:pStyle w:val="Default"/>
        <w:numPr>
          <w:ilvl w:val="0"/>
          <w:numId w:val="2"/>
        </w:numPr>
        <w:spacing w:before="240" w:after="120"/>
        <w:ind w:left="1077"/>
        <w:jc w:val="both"/>
        <w:rPr>
          <w:rFonts w:ascii="Times New Roman" w:hAnsi="Times New Roman" w:cs="Times New Roman"/>
          <w:b/>
          <w:bCs/>
          <w:smallCaps/>
          <w:sz w:val="22"/>
          <w:szCs w:val="22"/>
          <w:u w:val="single"/>
        </w:rPr>
      </w:pPr>
      <w:r w:rsidRPr="00C92AF0">
        <w:rPr>
          <w:rFonts w:ascii="Times New Roman" w:hAnsi="Times New Roman" w:cs="Times New Roman"/>
          <w:b/>
          <w:bCs/>
          <w:smallCaps/>
          <w:sz w:val="22"/>
          <w:szCs w:val="22"/>
          <w:u w:val="single"/>
        </w:rPr>
        <w:t xml:space="preserve">Obligations du sous-traitant vis-à-vis du responsable de traitement </w:t>
      </w:r>
    </w:p>
    <w:p w14:paraId="305F8591" w14:textId="21E7207D" w:rsidR="00101255" w:rsidRPr="00C92AF0" w:rsidRDefault="00101255" w:rsidP="003028E2">
      <w:pPr>
        <w:pStyle w:val="Default"/>
        <w:spacing w:before="120" w:after="120"/>
        <w:jc w:val="both"/>
        <w:rPr>
          <w:rFonts w:ascii="Times New Roman" w:hAnsi="Times New Roman" w:cs="Times New Roman"/>
          <w:color w:val="auto"/>
          <w:sz w:val="22"/>
          <w:szCs w:val="22"/>
        </w:rPr>
      </w:pPr>
      <w:r w:rsidRPr="00C92AF0">
        <w:rPr>
          <w:rFonts w:ascii="Times New Roman" w:hAnsi="Times New Roman" w:cs="Times New Roman"/>
          <w:b/>
          <w:color w:val="auto"/>
          <w:sz w:val="22"/>
          <w:szCs w:val="22"/>
        </w:rPr>
        <w:t>Le sous-traitant s'engage à</w:t>
      </w:r>
      <w:r w:rsidRPr="00C92AF0">
        <w:rPr>
          <w:rFonts w:ascii="Times New Roman" w:hAnsi="Times New Roman" w:cs="Times New Roman"/>
          <w:color w:val="auto"/>
          <w:sz w:val="22"/>
          <w:szCs w:val="22"/>
        </w:rPr>
        <w:t xml:space="preserve"> : </w:t>
      </w:r>
    </w:p>
    <w:p w14:paraId="4FCB1950" w14:textId="23C7DD11" w:rsidR="00101255" w:rsidRPr="00C92AF0" w:rsidRDefault="00101255" w:rsidP="003028E2">
      <w:pPr>
        <w:pStyle w:val="Default"/>
        <w:spacing w:before="120" w:after="120"/>
        <w:jc w:val="both"/>
        <w:rPr>
          <w:rFonts w:ascii="Times New Roman" w:hAnsi="Times New Roman" w:cs="Times New Roman"/>
          <w:color w:val="auto"/>
          <w:sz w:val="22"/>
          <w:szCs w:val="22"/>
        </w:rPr>
      </w:pPr>
      <w:r w:rsidRPr="00C92AF0">
        <w:rPr>
          <w:rFonts w:ascii="Times New Roman" w:hAnsi="Times New Roman" w:cs="Times New Roman"/>
          <w:color w:val="auto"/>
          <w:sz w:val="22"/>
          <w:szCs w:val="22"/>
        </w:rPr>
        <w:t xml:space="preserve">1. traiter les données </w:t>
      </w:r>
      <w:r w:rsidRPr="00C92AF0">
        <w:rPr>
          <w:rFonts w:ascii="Times New Roman" w:hAnsi="Times New Roman" w:cs="Times New Roman"/>
          <w:bCs/>
          <w:color w:val="auto"/>
          <w:sz w:val="22"/>
          <w:szCs w:val="22"/>
        </w:rPr>
        <w:t xml:space="preserve">uniquement pour la ou les seule(s) finalité(s) </w:t>
      </w:r>
      <w:r w:rsidRPr="00C92AF0">
        <w:rPr>
          <w:rFonts w:ascii="Times New Roman" w:hAnsi="Times New Roman" w:cs="Times New Roman"/>
          <w:color w:val="auto"/>
          <w:sz w:val="22"/>
          <w:szCs w:val="22"/>
        </w:rPr>
        <w:t>qui fait/font l’objet de la sous-traitance</w:t>
      </w:r>
      <w:r w:rsidR="00AC6B02" w:rsidRPr="00C92AF0">
        <w:rPr>
          <w:rFonts w:ascii="Times New Roman" w:hAnsi="Times New Roman" w:cs="Times New Roman"/>
          <w:color w:val="auto"/>
          <w:sz w:val="22"/>
          <w:szCs w:val="22"/>
        </w:rPr>
        <w:t>, sauf instruction complémentaire du responsable de traitement</w:t>
      </w:r>
      <w:r w:rsidRPr="00C92AF0">
        <w:rPr>
          <w:rFonts w:ascii="Times New Roman" w:hAnsi="Times New Roman" w:cs="Times New Roman"/>
          <w:color w:val="auto"/>
          <w:sz w:val="22"/>
          <w:szCs w:val="22"/>
        </w:rPr>
        <w:t>.</w:t>
      </w:r>
    </w:p>
    <w:p w14:paraId="3D96E2FC" w14:textId="4A284907" w:rsidR="00F30563" w:rsidRPr="00C92AF0" w:rsidRDefault="00101255" w:rsidP="003028E2">
      <w:pPr>
        <w:pStyle w:val="Default"/>
        <w:spacing w:before="120" w:after="120"/>
        <w:jc w:val="both"/>
        <w:rPr>
          <w:rFonts w:ascii="Times New Roman" w:hAnsi="Times New Roman" w:cs="Times New Roman"/>
          <w:color w:val="auto"/>
          <w:sz w:val="22"/>
          <w:szCs w:val="22"/>
        </w:rPr>
      </w:pPr>
      <w:r w:rsidRPr="00C92AF0">
        <w:rPr>
          <w:rFonts w:ascii="Times New Roman" w:hAnsi="Times New Roman" w:cs="Times New Roman"/>
          <w:color w:val="auto"/>
          <w:sz w:val="22"/>
          <w:szCs w:val="22"/>
        </w:rPr>
        <w:t xml:space="preserve">2. traiter les données </w:t>
      </w:r>
      <w:r w:rsidRPr="00C92AF0">
        <w:rPr>
          <w:rFonts w:ascii="Times New Roman" w:hAnsi="Times New Roman" w:cs="Times New Roman"/>
          <w:bCs/>
          <w:color w:val="auto"/>
          <w:sz w:val="22"/>
          <w:szCs w:val="22"/>
        </w:rPr>
        <w:t xml:space="preserve">conformément aux instructions documentées </w:t>
      </w:r>
      <w:r w:rsidRPr="00C92AF0">
        <w:rPr>
          <w:rFonts w:ascii="Times New Roman" w:hAnsi="Times New Roman" w:cs="Times New Roman"/>
          <w:color w:val="auto"/>
          <w:sz w:val="22"/>
          <w:szCs w:val="22"/>
        </w:rPr>
        <w:t xml:space="preserve">du responsable de traitement. Si le sous-traitant considère qu’une instruction constitue une violation du règlement européen sur la protection des données ou de toute autre disposition du droit de l’Union ou du droit des </w:t>
      </w:r>
      <w:r w:rsidR="006F38EA" w:rsidRPr="00C92AF0">
        <w:rPr>
          <w:rFonts w:ascii="Times New Roman" w:hAnsi="Times New Roman" w:cs="Times New Roman"/>
          <w:color w:val="auto"/>
          <w:sz w:val="22"/>
          <w:szCs w:val="22"/>
        </w:rPr>
        <w:t>É</w:t>
      </w:r>
      <w:r w:rsidRPr="00C92AF0">
        <w:rPr>
          <w:rFonts w:ascii="Times New Roman" w:hAnsi="Times New Roman" w:cs="Times New Roman"/>
          <w:color w:val="auto"/>
          <w:sz w:val="22"/>
          <w:szCs w:val="22"/>
        </w:rPr>
        <w:t xml:space="preserve">tats membres relative à la protection des données, il en </w:t>
      </w:r>
      <w:r w:rsidRPr="00C92AF0">
        <w:rPr>
          <w:rFonts w:ascii="Times New Roman" w:hAnsi="Times New Roman" w:cs="Times New Roman"/>
          <w:bCs/>
          <w:color w:val="auto"/>
          <w:sz w:val="22"/>
          <w:szCs w:val="22"/>
        </w:rPr>
        <w:t xml:space="preserve">informe immédiatement </w:t>
      </w:r>
      <w:r w:rsidRPr="00C92AF0">
        <w:rPr>
          <w:rFonts w:ascii="Times New Roman" w:hAnsi="Times New Roman" w:cs="Times New Roman"/>
          <w:color w:val="auto"/>
          <w:sz w:val="22"/>
          <w:szCs w:val="22"/>
        </w:rPr>
        <w:t>le responsable de traitement. En outre, si le sous-traitant est tenu de procéder à un transfert de données vers un pays tiers ou à une organisation internationale, en vertu du droit de l’Union ou du droit de l’Etat membre auquel il est soumis, il doit informer le responsable du traitement de cette obligation juridique avant le traitement.</w:t>
      </w:r>
    </w:p>
    <w:p w14:paraId="608EBDFA" w14:textId="41F74133" w:rsidR="00F30563" w:rsidRPr="00C92AF0" w:rsidRDefault="00101255" w:rsidP="003028E2">
      <w:pPr>
        <w:pStyle w:val="Default"/>
        <w:spacing w:before="120" w:after="120"/>
        <w:jc w:val="both"/>
        <w:rPr>
          <w:rFonts w:ascii="Times New Roman" w:hAnsi="Times New Roman" w:cs="Times New Roman"/>
          <w:color w:val="auto"/>
          <w:sz w:val="22"/>
          <w:szCs w:val="22"/>
        </w:rPr>
      </w:pPr>
      <w:r w:rsidRPr="00C92AF0">
        <w:rPr>
          <w:rFonts w:ascii="Times New Roman" w:hAnsi="Times New Roman" w:cs="Times New Roman"/>
          <w:color w:val="auto"/>
          <w:sz w:val="22"/>
          <w:szCs w:val="22"/>
        </w:rPr>
        <w:t xml:space="preserve">3. garantir la </w:t>
      </w:r>
      <w:r w:rsidRPr="00C92AF0">
        <w:rPr>
          <w:rFonts w:ascii="Times New Roman" w:hAnsi="Times New Roman" w:cs="Times New Roman"/>
          <w:b/>
          <w:bCs/>
          <w:color w:val="auto"/>
          <w:sz w:val="22"/>
          <w:szCs w:val="22"/>
        </w:rPr>
        <w:t xml:space="preserve">confidentialité </w:t>
      </w:r>
      <w:r w:rsidRPr="00C92AF0">
        <w:rPr>
          <w:rFonts w:ascii="Times New Roman" w:hAnsi="Times New Roman" w:cs="Times New Roman"/>
          <w:color w:val="auto"/>
          <w:sz w:val="22"/>
          <w:szCs w:val="22"/>
        </w:rPr>
        <w:t xml:space="preserve">des données à caractère personnel traitées dans le cadre du présent </w:t>
      </w:r>
      <w:r w:rsidR="001103F9" w:rsidRPr="00C92AF0">
        <w:rPr>
          <w:rFonts w:ascii="Times New Roman" w:hAnsi="Times New Roman" w:cs="Times New Roman"/>
          <w:color w:val="auto"/>
          <w:sz w:val="22"/>
          <w:szCs w:val="22"/>
        </w:rPr>
        <w:t>marché</w:t>
      </w:r>
      <w:r w:rsidRPr="00C92AF0">
        <w:rPr>
          <w:rFonts w:ascii="Times New Roman" w:hAnsi="Times New Roman" w:cs="Times New Roman"/>
          <w:color w:val="auto"/>
          <w:sz w:val="22"/>
          <w:szCs w:val="22"/>
        </w:rPr>
        <w:t xml:space="preserve">. </w:t>
      </w:r>
    </w:p>
    <w:p w14:paraId="5F1B1741" w14:textId="0013D7E9" w:rsidR="00101255" w:rsidRPr="00C92AF0" w:rsidRDefault="00101255" w:rsidP="003028E2">
      <w:pPr>
        <w:pStyle w:val="Default"/>
        <w:spacing w:before="120" w:after="120"/>
        <w:jc w:val="both"/>
        <w:rPr>
          <w:rFonts w:ascii="Times New Roman" w:hAnsi="Times New Roman" w:cs="Times New Roman"/>
          <w:color w:val="auto"/>
          <w:sz w:val="22"/>
          <w:szCs w:val="22"/>
        </w:rPr>
      </w:pPr>
      <w:r w:rsidRPr="00C92AF0">
        <w:rPr>
          <w:rFonts w:ascii="Times New Roman" w:hAnsi="Times New Roman" w:cs="Times New Roman"/>
          <w:color w:val="auto"/>
          <w:sz w:val="22"/>
          <w:szCs w:val="22"/>
        </w:rPr>
        <w:t xml:space="preserve">4. veiller à ce que les </w:t>
      </w:r>
      <w:r w:rsidRPr="00C92AF0">
        <w:rPr>
          <w:rFonts w:ascii="Times New Roman" w:hAnsi="Times New Roman" w:cs="Times New Roman"/>
          <w:b/>
          <w:bCs/>
          <w:color w:val="auto"/>
          <w:sz w:val="22"/>
          <w:szCs w:val="22"/>
        </w:rPr>
        <w:t xml:space="preserve">personnes autorisées à traiter les données à caractère personnel </w:t>
      </w:r>
      <w:r w:rsidRPr="00C92AF0">
        <w:rPr>
          <w:rFonts w:ascii="Times New Roman" w:hAnsi="Times New Roman" w:cs="Times New Roman"/>
          <w:color w:val="auto"/>
          <w:sz w:val="22"/>
          <w:szCs w:val="22"/>
        </w:rPr>
        <w:t xml:space="preserve">en vertu du présent </w:t>
      </w:r>
      <w:r w:rsidR="001103F9" w:rsidRPr="00C92AF0">
        <w:rPr>
          <w:rFonts w:ascii="Times New Roman" w:hAnsi="Times New Roman" w:cs="Times New Roman"/>
          <w:color w:val="auto"/>
          <w:sz w:val="22"/>
          <w:szCs w:val="22"/>
        </w:rPr>
        <w:t>marché</w:t>
      </w:r>
      <w:r w:rsidRPr="00C92AF0">
        <w:rPr>
          <w:rFonts w:ascii="Times New Roman" w:hAnsi="Times New Roman" w:cs="Times New Roman"/>
          <w:color w:val="auto"/>
          <w:sz w:val="22"/>
          <w:szCs w:val="22"/>
        </w:rPr>
        <w:t xml:space="preserve">: </w:t>
      </w:r>
    </w:p>
    <w:p w14:paraId="2D5806FC" w14:textId="77777777" w:rsidR="00101255" w:rsidRPr="00C92AF0" w:rsidRDefault="00101255" w:rsidP="003028E2">
      <w:pPr>
        <w:pStyle w:val="Default"/>
        <w:numPr>
          <w:ilvl w:val="0"/>
          <w:numId w:val="6"/>
        </w:numPr>
        <w:spacing w:before="120" w:after="120"/>
        <w:jc w:val="both"/>
        <w:rPr>
          <w:rFonts w:ascii="Times New Roman" w:hAnsi="Times New Roman" w:cs="Times New Roman"/>
          <w:color w:val="auto"/>
          <w:sz w:val="22"/>
          <w:szCs w:val="22"/>
        </w:rPr>
      </w:pPr>
      <w:proofErr w:type="gramStart"/>
      <w:r w:rsidRPr="00C92AF0">
        <w:rPr>
          <w:rFonts w:ascii="Times New Roman" w:hAnsi="Times New Roman" w:cs="Times New Roman"/>
          <w:color w:val="auto"/>
          <w:sz w:val="22"/>
          <w:szCs w:val="22"/>
        </w:rPr>
        <w:t>s’engagent</w:t>
      </w:r>
      <w:proofErr w:type="gramEnd"/>
      <w:r w:rsidRPr="00C92AF0">
        <w:rPr>
          <w:rFonts w:ascii="Times New Roman" w:hAnsi="Times New Roman" w:cs="Times New Roman"/>
          <w:color w:val="auto"/>
          <w:sz w:val="22"/>
          <w:szCs w:val="22"/>
        </w:rPr>
        <w:t xml:space="preserve"> à respecter la </w:t>
      </w:r>
      <w:r w:rsidRPr="00C92AF0">
        <w:rPr>
          <w:rFonts w:ascii="Times New Roman" w:hAnsi="Times New Roman" w:cs="Times New Roman"/>
          <w:b/>
          <w:bCs/>
          <w:color w:val="auto"/>
          <w:sz w:val="22"/>
          <w:szCs w:val="22"/>
        </w:rPr>
        <w:t xml:space="preserve">confidentialité </w:t>
      </w:r>
      <w:r w:rsidRPr="00C92AF0">
        <w:rPr>
          <w:rFonts w:ascii="Times New Roman" w:hAnsi="Times New Roman" w:cs="Times New Roman"/>
          <w:color w:val="auto"/>
          <w:sz w:val="22"/>
          <w:szCs w:val="22"/>
        </w:rPr>
        <w:t>ou soient soumises à une obligation légale appropriée de confidentialité ;</w:t>
      </w:r>
    </w:p>
    <w:p w14:paraId="2510BA61" w14:textId="557F715F" w:rsidR="00101255" w:rsidRPr="00C92AF0" w:rsidRDefault="00101255" w:rsidP="003028E2">
      <w:pPr>
        <w:pStyle w:val="Default"/>
        <w:numPr>
          <w:ilvl w:val="0"/>
          <w:numId w:val="6"/>
        </w:numPr>
        <w:spacing w:before="120" w:after="120"/>
        <w:jc w:val="both"/>
        <w:rPr>
          <w:rFonts w:ascii="Times New Roman" w:hAnsi="Times New Roman" w:cs="Times New Roman"/>
          <w:color w:val="auto"/>
          <w:sz w:val="22"/>
          <w:szCs w:val="22"/>
        </w:rPr>
      </w:pPr>
      <w:proofErr w:type="gramStart"/>
      <w:r w:rsidRPr="00C92AF0">
        <w:rPr>
          <w:rFonts w:ascii="Times New Roman" w:hAnsi="Times New Roman" w:cs="Times New Roman"/>
          <w:color w:val="auto"/>
          <w:sz w:val="22"/>
          <w:szCs w:val="22"/>
        </w:rPr>
        <w:t>reçoivent</w:t>
      </w:r>
      <w:proofErr w:type="gramEnd"/>
      <w:r w:rsidRPr="00C92AF0">
        <w:rPr>
          <w:rFonts w:ascii="Times New Roman" w:hAnsi="Times New Roman" w:cs="Times New Roman"/>
          <w:color w:val="auto"/>
          <w:sz w:val="22"/>
          <w:szCs w:val="22"/>
        </w:rPr>
        <w:t xml:space="preserve"> la </w:t>
      </w:r>
      <w:r w:rsidRPr="00C92AF0">
        <w:rPr>
          <w:rFonts w:ascii="Times New Roman" w:hAnsi="Times New Roman" w:cs="Times New Roman"/>
          <w:b/>
          <w:bCs/>
          <w:color w:val="auto"/>
          <w:sz w:val="22"/>
          <w:szCs w:val="22"/>
        </w:rPr>
        <w:t xml:space="preserve">formation </w:t>
      </w:r>
      <w:r w:rsidRPr="00C92AF0">
        <w:rPr>
          <w:rFonts w:ascii="Times New Roman" w:hAnsi="Times New Roman" w:cs="Times New Roman"/>
          <w:color w:val="auto"/>
          <w:sz w:val="22"/>
          <w:szCs w:val="22"/>
        </w:rPr>
        <w:t>nécessaire en matière de protection des données à caractère personnel.</w:t>
      </w:r>
    </w:p>
    <w:p w14:paraId="152D1B30" w14:textId="77777777" w:rsidR="00D34E2F" w:rsidRPr="00C92AF0" w:rsidRDefault="00D34E2F" w:rsidP="003028E2">
      <w:pPr>
        <w:pStyle w:val="Default"/>
        <w:numPr>
          <w:ilvl w:val="0"/>
          <w:numId w:val="6"/>
        </w:numPr>
        <w:spacing w:before="120" w:after="120"/>
        <w:jc w:val="both"/>
        <w:rPr>
          <w:rFonts w:ascii="Times New Roman" w:hAnsi="Times New Roman" w:cs="Times New Roman"/>
          <w:color w:val="auto"/>
          <w:sz w:val="22"/>
          <w:szCs w:val="22"/>
        </w:rPr>
      </w:pPr>
    </w:p>
    <w:p w14:paraId="0DCAE3FF" w14:textId="0CDD2E8A" w:rsidR="00292D02" w:rsidRPr="00C92AF0" w:rsidRDefault="00101255" w:rsidP="003028E2">
      <w:pPr>
        <w:pStyle w:val="Default"/>
        <w:spacing w:before="120" w:after="120"/>
        <w:jc w:val="both"/>
        <w:rPr>
          <w:rFonts w:ascii="Times New Roman" w:hAnsi="Times New Roman" w:cs="Times New Roman"/>
          <w:b/>
          <w:bCs/>
          <w:color w:val="auto"/>
          <w:sz w:val="22"/>
          <w:szCs w:val="22"/>
        </w:rPr>
      </w:pPr>
      <w:r w:rsidRPr="00C92AF0">
        <w:rPr>
          <w:rFonts w:ascii="Times New Roman" w:hAnsi="Times New Roman" w:cs="Times New Roman"/>
          <w:color w:val="auto"/>
          <w:sz w:val="22"/>
          <w:szCs w:val="22"/>
        </w:rPr>
        <w:t xml:space="preserve">5. prendre en compte, s’agissant de ses outils, produits, applications ou services, les principes de </w:t>
      </w:r>
      <w:r w:rsidRPr="00C92AF0">
        <w:rPr>
          <w:rFonts w:ascii="Times New Roman" w:hAnsi="Times New Roman" w:cs="Times New Roman"/>
          <w:b/>
          <w:bCs/>
          <w:color w:val="auto"/>
          <w:sz w:val="22"/>
          <w:szCs w:val="22"/>
        </w:rPr>
        <w:t xml:space="preserve">protection des données dès la conception </w:t>
      </w:r>
      <w:r w:rsidRPr="00C92AF0">
        <w:rPr>
          <w:rFonts w:ascii="Times New Roman" w:hAnsi="Times New Roman" w:cs="Times New Roman"/>
          <w:color w:val="auto"/>
          <w:sz w:val="22"/>
          <w:szCs w:val="22"/>
        </w:rPr>
        <w:t xml:space="preserve">et de </w:t>
      </w:r>
      <w:r w:rsidRPr="00C92AF0">
        <w:rPr>
          <w:rFonts w:ascii="Times New Roman" w:hAnsi="Times New Roman" w:cs="Times New Roman"/>
          <w:b/>
          <w:bCs/>
          <w:color w:val="auto"/>
          <w:sz w:val="22"/>
          <w:szCs w:val="22"/>
        </w:rPr>
        <w:t>protection des données par défaut</w:t>
      </w:r>
      <w:r w:rsidR="00AC6B02" w:rsidRPr="00C92AF0">
        <w:rPr>
          <w:rFonts w:ascii="Times New Roman" w:hAnsi="Times New Roman" w:cs="Times New Roman"/>
          <w:b/>
          <w:bCs/>
          <w:color w:val="auto"/>
          <w:sz w:val="22"/>
          <w:szCs w:val="22"/>
        </w:rPr>
        <w:t xml:space="preserve"> (« privacy by design »)</w:t>
      </w:r>
      <w:r w:rsidRPr="00C92AF0">
        <w:rPr>
          <w:rFonts w:ascii="Times New Roman" w:hAnsi="Times New Roman" w:cs="Times New Roman"/>
          <w:b/>
          <w:bCs/>
          <w:color w:val="auto"/>
          <w:sz w:val="22"/>
          <w:szCs w:val="22"/>
        </w:rPr>
        <w:t>.</w:t>
      </w:r>
    </w:p>
    <w:p w14:paraId="3B996F6D" w14:textId="77814117" w:rsidR="00101255" w:rsidRPr="00C92AF0" w:rsidRDefault="00101255" w:rsidP="003028E2">
      <w:pPr>
        <w:pStyle w:val="Default"/>
        <w:spacing w:before="120" w:after="120"/>
        <w:jc w:val="both"/>
        <w:rPr>
          <w:rFonts w:ascii="Times New Roman" w:hAnsi="Times New Roman" w:cs="Times New Roman"/>
          <w:b/>
          <w:bCs/>
          <w:color w:val="auto"/>
          <w:sz w:val="22"/>
          <w:szCs w:val="22"/>
        </w:rPr>
      </w:pPr>
      <w:r w:rsidRPr="00C92AF0">
        <w:rPr>
          <w:rFonts w:ascii="Times New Roman" w:hAnsi="Times New Roman" w:cs="Times New Roman"/>
          <w:color w:val="auto"/>
          <w:sz w:val="22"/>
          <w:szCs w:val="22"/>
        </w:rPr>
        <w:t xml:space="preserve">6. </w:t>
      </w:r>
      <w:r w:rsidRPr="00C92AF0">
        <w:rPr>
          <w:rFonts w:ascii="Times New Roman" w:hAnsi="Times New Roman" w:cs="Times New Roman"/>
          <w:b/>
          <w:color w:val="auto"/>
          <w:sz w:val="22"/>
          <w:szCs w:val="22"/>
        </w:rPr>
        <w:t>La s</w:t>
      </w:r>
      <w:r w:rsidRPr="00C92AF0">
        <w:rPr>
          <w:rFonts w:ascii="Times New Roman" w:hAnsi="Times New Roman" w:cs="Times New Roman"/>
          <w:b/>
          <w:bCs/>
          <w:color w:val="auto"/>
          <w:sz w:val="22"/>
          <w:szCs w:val="22"/>
        </w:rPr>
        <w:t>ous-traitance</w:t>
      </w:r>
      <w:r w:rsidR="001D14D7" w:rsidRPr="00C92AF0">
        <w:rPr>
          <w:rFonts w:ascii="Times New Roman" w:hAnsi="Times New Roman" w:cs="Times New Roman"/>
          <w:b/>
          <w:bCs/>
          <w:color w:val="auto"/>
          <w:sz w:val="22"/>
          <w:szCs w:val="22"/>
        </w:rPr>
        <w:t xml:space="preserve"> ultérieure</w:t>
      </w:r>
    </w:p>
    <w:p w14:paraId="76ABEBBA" w14:textId="112E3DC0" w:rsidR="001D14D7" w:rsidRPr="00C92AF0" w:rsidRDefault="00101255" w:rsidP="000B6356">
      <w:pPr>
        <w:pStyle w:val="Default"/>
        <w:spacing w:before="120" w:after="120"/>
        <w:jc w:val="both"/>
        <w:rPr>
          <w:rFonts w:ascii="Times New Roman" w:hAnsi="Times New Roman" w:cs="Times New Roman"/>
          <w:sz w:val="22"/>
          <w:szCs w:val="22"/>
        </w:rPr>
      </w:pPr>
      <w:r w:rsidRPr="00C92AF0">
        <w:rPr>
          <w:rFonts w:ascii="Times New Roman" w:hAnsi="Times New Roman" w:cs="Times New Roman"/>
          <w:color w:val="auto"/>
          <w:sz w:val="22"/>
          <w:szCs w:val="22"/>
        </w:rPr>
        <w:t>Le sous-traitant</w:t>
      </w:r>
      <w:r w:rsidR="00A52D2D" w:rsidRPr="00C92AF0">
        <w:rPr>
          <w:rFonts w:ascii="Times New Roman" w:hAnsi="Times New Roman" w:cs="Times New Roman"/>
          <w:color w:val="auto"/>
          <w:sz w:val="22"/>
          <w:szCs w:val="22"/>
        </w:rPr>
        <w:t>, titulaire du</w:t>
      </w:r>
      <w:r w:rsidRPr="00C92AF0">
        <w:rPr>
          <w:rFonts w:ascii="Times New Roman" w:hAnsi="Times New Roman" w:cs="Times New Roman"/>
          <w:color w:val="auto"/>
          <w:sz w:val="22"/>
          <w:szCs w:val="22"/>
        </w:rPr>
        <w:t xml:space="preserve"> </w:t>
      </w:r>
      <w:r w:rsidR="00A52D2D" w:rsidRPr="00C92AF0">
        <w:rPr>
          <w:rFonts w:ascii="Times New Roman" w:hAnsi="Times New Roman" w:cs="Times New Roman"/>
          <w:color w:val="auto"/>
          <w:sz w:val="22"/>
          <w:szCs w:val="22"/>
        </w:rPr>
        <w:t>marché</w:t>
      </w:r>
      <w:r w:rsidRPr="00C92AF0">
        <w:rPr>
          <w:rFonts w:ascii="Times New Roman" w:hAnsi="Times New Roman" w:cs="Times New Roman"/>
          <w:color w:val="auto"/>
          <w:sz w:val="22"/>
          <w:szCs w:val="22"/>
        </w:rPr>
        <w:t xml:space="preserve">, peut faire appel à un autre sous-traitant (ci-après, « </w:t>
      </w:r>
      <w:r w:rsidRPr="00C92AF0">
        <w:rPr>
          <w:rFonts w:ascii="Times New Roman" w:hAnsi="Times New Roman" w:cs="Times New Roman"/>
          <w:b/>
          <w:bCs/>
          <w:i/>
          <w:iCs/>
          <w:color w:val="auto"/>
          <w:sz w:val="22"/>
          <w:szCs w:val="22"/>
        </w:rPr>
        <w:t xml:space="preserve">le sous-traitant ultérieur </w:t>
      </w:r>
      <w:r w:rsidRPr="00C92AF0">
        <w:rPr>
          <w:rFonts w:ascii="Times New Roman" w:hAnsi="Times New Roman" w:cs="Times New Roman"/>
          <w:color w:val="auto"/>
          <w:sz w:val="22"/>
          <w:szCs w:val="22"/>
        </w:rPr>
        <w:t xml:space="preserve">») pour mener des activités de traitement spécifiques. Dans ce cas, il </w:t>
      </w:r>
      <w:r w:rsidR="001D14D7" w:rsidRPr="00C92AF0">
        <w:rPr>
          <w:rFonts w:ascii="Times New Roman" w:hAnsi="Times New Roman" w:cs="Times New Roman"/>
          <w:color w:val="auto"/>
          <w:sz w:val="22"/>
          <w:szCs w:val="22"/>
        </w:rPr>
        <w:t xml:space="preserve">doit </w:t>
      </w:r>
      <w:r w:rsidR="00863C6D" w:rsidRPr="00C92AF0">
        <w:rPr>
          <w:rFonts w:ascii="Times New Roman" w:hAnsi="Times New Roman" w:cs="Times New Roman"/>
          <w:color w:val="auto"/>
          <w:sz w:val="22"/>
          <w:szCs w:val="22"/>
        </w:rPr>
        <w:t>recueillir</w:t>
      </w:r>
      <w:r w:rsidR="001D14D7" w:rsidRPr="00C92AF0">
        <w:rPr>
          <w:rFonts w:ascii="Times New Roman" w:hAnsi="Times New Roman" w:cs="Times New Roman"/>
          <w:color w:val="auto"/>
          <w:sz w:val="22"/>
          <w:szCs w:val="22"/>
        </w:rPr>
        <w:t xml:space="preserve"> l’accord préalable écrit spécifique du responsable du traitement</w:t>
      </w:r>
      <w:r w:rsidR="001103F9" w:rsidRPr="00C92AF0">
        <w:rPr>
          <w:rFonts w:ascii="Times New Roman" w:hAnsi="Times New Roman" w:cs="Times New Roman"/>
          <w:color w:val="auto"/>
          <w:sz w:val="22"/>
          <w:szCs w:val="22"/>
        </w:rPr>
        <w:t xml:space="preserve"> concernant l’ajout ou le remplacement d’autres prestataires</w:t>
      </w:r>
      <w:r w:rsidRPr="00C92AF0">
        <w:rPr>
          <w:rFonts w:ascii="Times New Roman" w:hAnsi="Times New Roman" w:cs="Times New Roman"/>
          <w:sz w:val="22"/>
          <w:szCs w:val="22"/>
        </w:rPr>
        <w:t>. Pour ce faire, il remplit une déclaration relative à la présentation d’un sous-traitant ultérieur, en vertu de l’article</w:t>
      </w:r>
      <w:r w:rsidR="001D14D7" w:rsidRPr="00C92AF0">
        <w:rPr>
          <w:rFonts w:ascii="Times New Roman" w:hAnsi="Times New Roman" w:cs="Times New Roman"/>
          <w:sz w:val="22"/>
          <w:szCs w:val="22"/>
        </w:rPr>
        <w:t xml:space="preserve"> </w:t>
      </w:r>
      <w:r w:rsidR="000117A0" w:rsidRPr="00C92AF0">
        <w:rPr>
          <w:rFonts w:ascii="Times New Roman" w:hAnsi="Times New Roman" w:cs="Times New Roman"/>
          <w:sz w:val="22"/>
          <w:szCs w:val="22"/>
        </w:rPr>
        <w:t>L. 2193-5 du code de la commande publiqu</w:t>
      </w:r>
      <w:r w:rsidR="006C67B8" w:rsidRPr="00C92AF0">
        <w:rPr>
          <w:rFonts w:ascii="Times New Roman" w:hAnsi="Times New Roman" w:cs="Times New Roman"/>
          <w:sz w:val="22"/>
          <w:szCs w:val="22"/>
        </w:rPr>
        <w:t>e</w:t>
      </w:r>
      <w:r w:rsidR="00533BD0" w:rsidRPr="00C92AF0">
        <w:rPr>
          <w:rFonts w:ascii="Times New Roman" w:hAnsi="Times New Roman" w:cs="Times New Roman"/>
          <w:sz w:val="22"/>
          <w:szCs w:val="22"/>
        </w:rPr>
        <w:t xml:space="preserve"> </w:t>
      </w:r>
      <w:r w:rsidRPr="00C92AF0">
        <w:rPr>
          <w:rFonts w:ascii="Times New Roman" w:hAnsi="Times New Roman" w:cs="Times New Roman"/>
          <w:sz w:val="22"/>
          <w:szCs w:val="22"/>
        </w:rPr>
        <w:t>(</w:t>
      </w:r>
      <w:r w:rsidR="001103F9" w:rsidRPr="00C92AF0">
        <w:rPr>
          <w:rFonts w:ascii="Times New Roman" w:hAnsi="Times New Roman" w:cs="Times New Roman"/>
          <w:sz w:val="22"/>
          <w:szCs w:val="22"/>
        </w:rPr>
        <w:t xml:space="preserve">imprimé </w:t>
      </w:r>
      <w:r w:rsidRPr="00C92AF0">
        <w:rPr>
          <w:rFonts w:ascii="Times New Roman" w:hAnsi="Times New Roman" w:cs="Times New Roman"/>
          <w:sz w:val="22"/>
          <w:szCs w:val="22"/>
        </w:rPr>
        <w:t xml:space="preserve">DC4). </w:t>
      </w:r>
      <w:r w:rsidR="001103F9" w:rsidRPr="00C92AF0">
        <w:rPr>
          <w:rFonts w:ascii="Times New Roman" w:hAnsi="Times New Roman" w:cs="Times New Roman"/>
          <w:sz w:val="22"/>
          <w:szCs w:val="22"/>
        </w:rPr>
        <w:t xml:space="preserve">Le formulaire doit indiquer clairement les activités de traitement concernées, l'identité et les coordonnées du sous-traitant ultérieur et les dates du contrat de sous-traitance ultérieur. </w:t>
      </w:r>
      <w:r w:rsidR="001D14D7" w:rsidRPr="00C92AF0">
        <w:rPr>
          <w:rFonts w:ascii="Times New Roman" w:hAnsi="Times New Roman" w:cs="Times New Roman"/>
          <w:sz w:val="22"/>
          <w:szCs w:val="22"/>
        </w:rPr>
        <w:t>Le sous-traitant soumet la demande d’autorisation spécifique au moins</w:t>
      </w:r>
      <w:r w:rsidR="001103F9" w:rsidRPr="00C92AF0">
        <w:rPr>
          <w:rFonts w:ascii="Times New Roman" w:hAnsi="Times New Roman" w:cs="Times New Roman"/>
          <w:sz w:val="22"/>
          <w:szCs w:val="22"/>
        </w:rPr>
        <w:t xml:space="preserve"> six (6) jours</w:t>
      </w:r>
      <w:r w:rsidR="001D14D7" w:rsidRPr="00C92AF0">
        <w:rPr>
          <w:rFonts w:ascii="Times New Roman" w:hAnsi="Times New Roman" w:cs="Times New Roman"/>
          <w:sz w:val="22"/>
          <w:szCs w:val="22"/>
        </w:rPr>
        <w:t xml:space="preserve"> avant le recrutement du sous-traitant ultérieur en question. La liste des sous-traitants ultérieurs autorisés par le responsable du traitement figure à l’annexe I</w:t>
      </w:r>
      <w:r w:rsidR="00863C6D" w:rsidRPr="00C92AF0">
        <w:rPr>
          <w:rFonts w:ascii="Times New Roman" w:hAnsi="Times New Roman" w:cs="Times New Roman"/>
          <w:sz w:val="22"/>
          <w:szCs w:val="22"/>
        </w:rPr>
        <w:t>-bis</w:t>
      </w:r>
      <w:r w:rsidR="001D14D7" w:rsidRPr="00C92AF0">
        <w:rPr>
          <w:rFonts w:ascii="Times New Roman" w:hAnsi="Times New Roman" w:cs="Times New Roman"/>
          <w:sz w:val="22"/>
          <w:szCs w:val="22"/>
        </w:rPr>
        <w:t xml:space="preserve"> que les parties tiennent à jour.</w:t>
      </w:r>
    </w:p>
    <w:p w14:paraId="74481C55" w14:textId="6F474B5B" w:rsidR="001D14D7" w:rsidRPr="00C92AF0" w:rsidRDefault="001D14D7" w:rsidP="00B95155">
      <w:pPr>
        <w:pStyle w:val="Default"/>
        <w:spacing w:before="120" w:after="120"/>
        <w:jc w:val="both"/>
        <w:rPr>
          <w:rFonts w:ascii="Times New Roman" w:hAnsi="Times New Roman" w:cs="Times New Roman"/>
          <w:color w:val="auto"/>
          <w:sz w:val="22"/>
          <w:szCs w:val="22"/>
        </w:rPr>
      </w:pPr>
      <w:r w:rsidRPr="00C92AF0">
        <w:rPr>
          <w:rFonts w:ascii="Times New Roman" w:hAnsi="Times New Roman" w:cs="Times New Roman"/>
          <w:color w:val="auto"/>
          <w:sz w:val="22"/>
          <w:szCs w:val="22"/>
        </w:rPr>
        <w:t>Lorsque le sous-traitant recrute un sous-traitant ultérieur pour mener des activités de traitement spécifiques (pour le compte du responsable du traitement), il le fait au moyen d’un contrat qui impose au sous-traitant ultérieur, en substance, les mêmes obligations en matière de protection des données que celles imposées au sous-traitant en vertu des présentes clauses. Le sous-traitant veille à ce que le sous-traitant ultérieur respecte les obligations auxquelles il est lui-même soumis en vertu des présentes clauses et du règlement (UE) 2016/679 et/ou de la loi Informatique et libertés.</w:t>
      </w:r>
    </w:p>
    <w:p w14:paraId="0D73E497" w14:textId="6CF0EF3D" w:rsidR="001D14D7" w:rsidRPr="00C92AF0" w:rsidRDefault="001D14D7" w:rsidP="003028E2">
      <w:pPr>
        <w:pStyle w:val="Default"/>
        <w:spacing w:before="120" w:after="120"/>
        <w:jc w:val="both"/>
        <w:rPr>
          <w:rFonts w:ascii="Times New Roman" w:hAnsi="Times New Roman" w:cs="Times New Roman"/>
          <w:color w:val="auto"/>
          <w:sz w:val="22"/>
          <w:szCs w:val="22"/>
        </w:rPr>
      </w:pPr>
      <w:r w:rsidRPr="00C92AF0">
        <w:rPr>
          <w:rFonts w:ascii="Times New Roman" w:hAnsi="Times New Roman" w:cs="Times New Roman"/>
          <w:color w:val="auto"/>
          <w:sz w:val="22"/>
          <w:szCs w:val="22"/>
        </w:rPr>
        <w:t>À la demande du responsable du traitement, le sous-traitant lui fournit une copie de ce contrat conclu avec le sous-traitant ultérieur et de toute modification qui y est apportée ultérieurement. Dans la mesure nécessaire à la protection des secrets d’affaires ou d’autres informations confidentielles, y compris les données à caractère personnel, le sous-traitant peut expurger le texte du contrat avant d’en diffuser une copie.</w:t>
      </w:r>
    </w:p>
    <w:p w14:paraId="32152423" w14:textId="1CF67118" w:rsidR="001D14D7" w:rsidRPr="00C92AF0" w:rsidRDefault="001D14D7" w:rsidP="003028E2">
      <w:pPr>
        <w:pStyle w:val="Default"/>
        <w:spacing w:before="120" w:after="120"/>
        <w:jc w:val="both"/>
        <w:rPr>
          <w:rFonts w:ascii="Times New Roman" w:hAnsi="Times New Roman" w:cs="Times New Roman"/>
          <w:color w:val="auto"/>
          <w:sz w:val="22"/>
          <w:szCs w:val="22"/>
        </w:rPr>
      </w:pPr>
      <w:r w:rsidRPr="00C92AF0">
        <w:rPr>
          <w:rFonts w:ascii="Times New Roman" w:hAnsi="Times New Roman" w:cs="Times New Roman"/>
          <w:color w:val="auto"/>
          <w:sz w:val="22"/>
          <w:szCs w:val="22"/>
        </w:rPr>
        <w:t>Le sous-traitant demeure pleinement responsable, à l’égard du responsable du traitement, de l’exécution des obligations du sous-traitant ultérieur conformément au contrat conclu avec le sous-traitant ultérieur. Le sous-traitant informe le responsable du traitement de tout manquement du sous-traitant ultérieur à ses obligations contractuelles.</w:t>
      </w:r>
    </w:p>
    <w:p w14:paraId="10AE13FC" w14:textId="7973755D" w:rsidR="00101255" w:rsidRPr="00C92AF0" w:rsidRDefault="001D14D7" w:rsidP="003028E2">
      <w:pPr>
        <w:pStyle w:val="Default"/>
        <w:spacing w:before="120" w:after="120"/>
        <w:jc w:val="both"/>
        <w:rPr>
          <w:rFonts w:ascii="Times New Roman" w:hAnsi="Times New Roman" w:cs="Times New Roman"/>
          <w:color w:val="auto"/>
          <w:sz w:val="22"/>
          <w:szCs w:val="22"/>
        </w:rPr>
      </w:pPr>
      <w:r w:rsidRPr="00C92AF0">
        <w:rPr>
          <w:rFonts w:ascii="Times New Roman" w:hAnsi="Times New Roman" w:cs="Times New Roman"/>
          <w:color w:val="auto"/>
          <w:sz w:val="22"/>
          <w:szCs w:val="22"/>
        </w:rPr>
        <w:t>Le sous-traitant convient avec le sous-traitant ultérieur d’une clause du tiers bénéficiaire selon laquelle — dans le cas où le sous-traitant a matériellement disparu, a cessé d’exister en droit ou est devenu insolvable — le responsable du traitement a le droit de résilier le contrat conclu avec le sous-traitant ultérieur et de donner instruction au sous-traitant ultérieur d’effacer ou de renvoyer les données à caractère personnel.</w:t>
      </w:r>
    </w:p>
    <w:p w14:paraId="38E1046E" w14:textId="3F990008" w:rsidR="001D14D7" w:rsidRPr="00C92AF0" w:rsidRDefault="001D14D7" w:rsidP="003028E2">
      <w:pPr>
        <w:pStyle w:val="Default"/>
        <w:spacing w:before="120" w:after="120"/>
        <w:jc w:val="both"/>
        <w:rPr>
          <w:rFonts w:ascii="Times New Roman" w:hAnsi="Times New Roman" w:cs="Times New Roman"/>
          <w:b/>
          <w:color w:val="auto"/>
          <w:sz w:val="22"/>
          <w:szCs w:val="22"/>
        </w:rPr>
      </w:pPr>
      <w:r w:rsidRPr="00C92AF0">
        <w:rPr>
          <w:rFonts w:ascii="Times New Roman" w:hAnsi="Times New Roman" w:cs="Times New Roman"/>
          <w:b/>
          <w:color w:val="auto"/>
          <w:sz w:val="22"/>
          <w:szCs w:val="22"/>
        </w:rPr>
        <w:t>7. Transferts de données hors de l’Union européenne ou traitement par un prestataire soumis à un droit extraterritorial tiers</w:t>
      </w:r>
    </w:p>
    <w:p w14:paraId="3E8C8823" w14:textId="7166CFA7" w:rsidR="0024372B" w:rsidRPr="00C92AF0" w:rsidRDefault="0024372B" w:rsidP="003028E2">
      <w:pPr>
        <w:pStyle w:val="Default"/>
        <w:spacing w:before="120" w:after="120"/>
        <w:jc w:val="both"/>
        <w:rPr>
          <w:rFonts w:ascii="Times New Roman" w:hAnsi="Times New Roman" w:cs="Times New Roman"/>
          <w:color w:val="auto"/>
          <w:sz w:val="22"/>
          <w:szCs w:val="22"/>
        </w:rPr>
      </w:pPr>
      <w:r w:rsidRPr="00C92AF0">
        <w:rPr>
          <w:rFonts w:ascii="Times New Roman" w:hAnsi="Times New Roman" w:cs="Times New Roman"/>
          <w:color w:val="auto"/>
          <w:sz w:val="22"/>
          <w:szCs w:val="22"/>
        </w:rPr>
        <w:t xml:space="preserve">Le </w:t>
      </w:r>
      <w:r w:rsidR="00681F34" w:rsidRPr="00C92AF0">
        <w:rPr>
          <w:rFonts w:ascii="Times New Roman" w:hAnsi="Times New Roman" w:cs="Times New Roman"/>
          <w:color w:val="auto"/>
          <w:sz w:val="22"/>
          <w:szCs w:val="22"/>
        </w:rPr>
        <w:t>s</w:t>
      </w:r>
      <w:r w:rsidRPr="00C92AF0">
        <w:rPr>
          <w:rFonts w:ascii="Times New Roman" w:hAnsi="Times New Roman" w:cs="Times New Roman"/>
          <w:color w:val="auto"/>
          <w:sz w:val="22"/>
          <w:szCs w:val="22"/>
        </w:rPr>
        <w:t>ous-traitant s’engage à héberger les Données exclusivement sur le territoire de l’un des États membres de l’Union européenne ou membre de l’Espace économique européen, qu’il prenne en charge lui-même cet hébergement ou fasse appel à un Sous-traitant ultérieur.</w:t>
      </w:r>
    </w:p>
    <w:p w14:paraId="304F72C5" w14:textId="629A3640" w:rsidR="0024372B" w:rsidRPr="00C92AF0" w:rsidRDefault="0024372B" w:rsidP="003028E2">
      <w:pPr>
        <w:pStyle w:val="Default"/>
        <w:spacing w:before="120" w:after="120"/>
        <w:jc w:val="both"/>
        <w:rPr>
          <w:rFonts w:ascii="Times New Roman" w:hAnsi="Times New Roman" w:cs="Times New Roman"/>
          <w:color w:val="auto"/>
          <w:sz w:val="22"/>
          <w:szCs w:val="22"/>
        </w:rPr>
      </w:pPr>
      <w:r w:rsidRPr="00C92AF0">
        <w:rPr>
          <w:rFonts w:ascii="Times New Roman" w:hAnsi="Times New Roman" w:cs="Times New Roman"/>
          <w:color w:val="auto"/>
          <w:sz w:val="22"/>
          <w:szCs w:val="22"/>
        </w:rPr>
        <w:t xml:space="preserve">Les opérations d’administration et de supervision du service doivent être réalisées depuis l’Union Européenne. </w:t>
      </w:r>
    </w:p>
    <w:p w14:paraId="14E64594" w14:textId="38868F16" w:rsidR="001D14D7" w:rsidRPr="00C92AF0" w:rsidRDefault="004B448D" w:rsidP="003028E2">
      <w:pPr>
        <w:pStyle w:val="Default"/>
        <w:spacing w:before="120" w:after="120"/>
        <w:jc w:val="both"/>
        <w:rPr>
          <w:rFonts w:ascii="Times New Roman" w:hAnsi="Times New Roman" w:cs="Times New Roman"/>
          <w:color w:val="auto"/>
          <w:sz w:val="22"/>
          <w:szCs w:val="22"/>
        </w:rPr>
      </w:pPr>
      <w:r w:rsidRPr="00C92AF0">
        <w:rPr>
          <w:rFonts w:ascii="Times New Roman" w:hAnsi="Times New Roman" w:cs="Times New Roman"/>
          <w:color w:val="auto"/>
          <w:sz w:val="22"/>
          <w:szCs w:val="22"/>
        </w:rPr>
        <w:t>Le s</w:t>
      </w:r>
      <w:r w:rsidR="001D14D7" w:rsidRPr="00C92AF0">
        <w:rPr>
          <w:rFonts w:ascii="Times New Roman" w:hAnsi="Times New Roman" w:cs="Times New Roman"/>
          <w:color w:val="auto"/>
          <w:sz w:val="22"/>
          <w:szCs w:val="22"/>
        </w:rPr>
        <w:t xml:space="preserve">ous-traitant s’engage à informer le </w:t>
      </w:r>
      <w:r w:rsidRPr="00C92AF0">
        <w:rPr>
          <w:rFonts w:ascii="Times New Roman" w:hAnsi="Times New Roman" w:cs="Times New Roman"/>
          <w:color w:val="auto"/>
          <w:sz w:val="22"/>
          <w:szCs w:val="22"/>
        </w:rPr>
        <w:t>r</w:t>
      </w:r>
      <w:r w:rsidR="001D14D7" w:rsidRPr="00C92AF0">
        <w:rPr>
          <w:rFonts w:ascii="Times New Roman" w:hAnsi="Times New Roman" w:cs="Times New Roman"/>
          <w:color w:val="auto"/>
          <w:sz w:val="22"/>
          <w:szCs w:val="22"/>
        </w:rPr>
        <w:t>esponsable de traitement de la localisation physiq</w:t>
      </w:r>
      <w:r w:rsidR="00863C6D" w:rsidRPr="00C92AF0">
        <w:rPr>
          <w:rFonts w:ascii="Times New Roman" w:hAnsi="Times New Roman" w:cs="Times New Roman"/>
          <w:color w:val="auto"/>
          <w:sz w:val="22"/>
          <w:szCs w:val="22"/>
        </w:rPr>
        <w:t>ue des serveurs hébergeant les d</w:t>
      </w:r>
      <w:r w:rsidR="001D14D7" w:rsidRPr="00C92AF0">
        <w:rPr>
          <w:rFonts w:ascii="Times New Roman" w:hAnsi="Times New Roman" w:cs="Times New Roman"/>
          <w:color w:val="auto"/>
          <w:sz w:val="22"/>
          <w:szCs w:val="22"/>
        </w:rPr>
        <w:t>onnées à caractère personnel.</w:t>
      </w:r>
    </w:p>
    <w:p w14:paraId="091E839D" w14:textId="291846C3" w:rsidR="001D14D7" w:rsidRPr="00C92AF0" w:rsidRDefault="001D14D7" w:rsidP="003028E2">
      <w:pPr>
        <w:pStyle w:val="Default"/>
        <w:spacing w:before="120" w:after="120"/>
        <w:jc w:val="both"/>
        <w:rPr>
          <w:rFonts w:ascii="Times New Roman" w:hAnsi="Times New Roman" w:cs="Times New Roman"/>
          <w:color w:val="auto"/>
          <w:sz w:val="22"/>
          <w:szCs w:val="22"/>
        </w:rPr>
      </w:pPr>
      <w:r w:rsidRPr="00C92AF0">
        <w:rPr>
          <w:rFonts w:ascii="Times New Roman" w:hAnsi="Times New Roman" w:cs="Times New Roman"/>
          <w:color w:val="auto"/>
          <w:sz w:val="22"/>
          <w:szCs w:val="22"/>
        </w:rPr>
        <w:t xml:space="preserve">Si le sous-traitant est localisé hors de l’Union européenne, ou s’il est localisé dans l’Union, mais soumis à un droit extraterritorial tiers, il doit préalablement fournir au </w:t>
      </w:r>
      <w:r w:rsidR="001103F9" w:rsidRPr="00C92AF0">
        <w:rPr>
          <w:rFonts w:ascii="Times New Roman" w:hAnsi="Times New Roman" w:cs="Times New Roman"/>
          <w:color w:val="auto"/>
          <w:sz w:val="22"/>
          <w:szCs w:val="22"/>
        </w:rPr>
        <w:t>r</w:t>
      </w:r>
      <w:r w:rsidRPr="00C92AF0">
        <w:rPr>
          <w:rFonts w:ascii="Times New Roman" w:hAnsi="Times New Roman" w:cs="Times New Roman"/>
          <w:color w:val="auto"/>
          <w:sz w:val="22"/>
          <w:szCs w:val="22"/>
        </w:rPr>
        <w:t xml:space="preserve">esponsable du traitement les garanties exigées par l’article 46 du règlement (UE) 2016/679 </w:t>
      </w:r>
      <w:r w:rsidR="003E39D7" w:rsidRPr="00C92AF0">
        <w:rPr>
          <w:rFonts w:ascii="Times New Roman" w:hAnsi="Times New Roman" w:cs="Times New Roman"/>
          <w:color w:val="auto"/>
          <w:sz w:val="22"/>
          <w:szCs w:val="22"/>
        </w:rPr>
        <w:t>pour validation par le délégué</w:t>
      </w:r>
      <w:r w:rsidRPr="00C92AF0">
        <w:rPr>
          <w:rFonts w:ascii="Times New Roman" w:hAnsi="Times New Roman" w:cs="Times New Roman"/>
          <w:color w:val="auto"/>
          <w:sz w:val="22"/>
          <w:szCs w:val="22"/>
        </w:rPr>
        <w:t xml:space="preserve"> à la protection des données</w:t>
      </w:r>
      <w:r w:rsidR="00084CA7" w:rsidRPr="00C92AF0">
        <w:rPr>
          <w:rFonts w:ascii="Times New Roman" w:hAnsi="Times New Roman" w:cs="Times New Roman"/>
          <w:color w:val="auto"/>
          <w:sz w:val="22"/>
          <w:szCs w:val="22"/>
        </w:rPr>
        <w:t xml:space="preserve"> de l’Assemblée nationale</w:t>
      </w:r>
      <w:r w:rsidRPr="00C92AF0">
        <w:rPr>
          <w:rFonts w:ascii="Times New Roman" w:hAnsi="Times New Roman" w:cs="Times New Roman"/>
          <w:color w:val="auto"/>
          <w:sz w:val="22"/>
          <w:szCs w:val="22"/>
        </w:rPr>
        <w:t xml:space="preserve">. </w:t>
      </w:r>
    </w:p>
    <w:p w14:paraId="43A5AADE" w14:textId="0FC3051F" w:rsidR="001D14D7" w:rsidRPr="00C92AF0" w:rsidRDefault="001D14D7" w:rsidP="003028E2">
      <w:pPr>
        <w:pStyle w:val="Default"/>
        <w:spacing w:before="120" w:after="120"/>
        <w:jc w:val="both"/>
        <w:rPr>
          <w:rFonts w:ascii="Times New Roman" w:hAnsi="Times New Roman" w:cs="Times New Roman"/>
          <w:color w:val="auto"/>
          <w:sz w:val="22"/>
          <w:szCs w:val="22"/>
        </w:rPr>
      </w:pPr>
      <w:r w:rsidRPr="00C92AF0">
        <w:rPr>
          <w:rFonts w:ascii="Times New Roman" w:hAnsi="Times New Roman" w:cs="Times New Roman"/>
          <w:color w:val="auto"/>
          <w:sz w:val="22"/>
          <w:szCs w:val="22"/>
        </w:rPr>
        <w:t xml:space="preserve">Le </w:t>
      </w:r>
      <w:r w:rsidR="004B448D" w:rsidRPr="00C92AF0">
        <w:rPr>
          <w:rFonts w:ascii="Times New Roman" w:hAnsi="Times New Roman" w:cs="Times New Roman"/>
          <w:color w:val="auto"/>
          <w:sz w:val="22"/>
          <w:szCs w:val="22"/>
        </w:rPr>
        <w:t>s</w:t>
      </w:r>
      <w:r w:rsidRPr="00C92AF0">
        <w:rPr>
          <w:rFonts w:ascii="Times New Roman" w:hAnsi="Times New Roman" w:cs="Times New Roman"/>
          <w:color w:val="auto"/>
          <w:sz w:val="22"/>
          <w:szCs w:val="22"/>
        </w:rPr>
        <w:t xml:space="preserve">ous-traitant doit fournir au </w:t>
      </w:r>
      <w:r w:rsidR="004B448D" w:rsidRPr="00C92AF0">
        <w:rPr>
          <w:rFonts w:ascii="Times New Roman" w:hAnsi="Times New Roman" w:cs="Times New Roman"/>
          <w:color w:val="auto"/>
          <w:sz w:val="22"/>
          <w:szCs w:val="22"/>
        </w:rPr>
        <w:t>r</w:t>
      </w:r>
      <w:r w:rsidRPr="00C92AF0">
        <w:rPr>
          <w:rFonts w:ascii="Times New Roman" w:hAnsi="Times New Roman" w:cs="Times New Roman"/>
          <w:color w:val="auto"/>
          <w:sz w:val="22"/>
          <w:szCs w:val="22"/>
        </w:rPr>
        <w:t xml:space="preserve">esponsable de traitement une liste </w:t>
      </w:r>
      <w:r w:rsidR="005D5FC6" w:rsidRPr="00C92AF0">
        <w:rPr>
          <w:rFonts w:ascii="Times New Roman" w:hAnsi="Times New Roman" w:cs="Times New Roman"/>
          <w:color w:val="auto"/>
          <w:sz w:val="22"/>
          <w:szCs w:val="22"/>
        </w:rPr>
        <w:t xml:space="preserve">de l’ensemble des tiers </w:t>
      </w:r>
      <w:r w:rsidR="00B82816" w:rsidRPr="00C92AF0">
        <w:rPr>
          <w:rFonts w:ascii="Times New Roman" w:hAnsi="Times New Roman" w:cs="Times New Roman"/>
          <w:color w:val="auto"/>
          <w:sz w:val="22"/>
          <w:szCs w:val="22"/>
        </w:rPr>
        <w:t xml:space="preserve">qui peuvent accéder aux Données et </w:t>
      </w:r>
      <w:r w:rsidRPr="00C92AF0">
        <w:rPr>
          <w:rFonts w:ascii="Times New Roman" w:hAnsi="Times New Roman" w:cs="Times New Roman"/>
          <w:color w:val="auto"/>
          <w:sz w:val="22"/>
          <w:szCs w:val="22"/>
        </w:rPr>
        <w:t>des pays destinataires mise à jour. En cas de modification</w:t>
      </w:r>
      <w:r w:rsidR="004B448D" w:rsidRPr="00C92AF0">
        <w:rPr>
          <w:rFonts w:ascii="Times New Roman" w:hAnsi="Times New Roman" w:cs="Times New Roman"/>
          <w:color w:val="auto"/>
          <w:sz w:val="22"/>
          <w:szCs w:val="22"/>
        </w:rPr>
        <w:t xml:space="preserve"> des pays destinataires par le s</w:t>
      </w:r>
      <w:r w:rsidRPr="00C92AF0">
        <w:rPr>
          <w:rFonts w:ascii="Times New Roman" w:hAnsi="Times New Roman" w:cs="Times New Roman"/>
          <w:color w:val="auto"/>
          <w:sz w:val="22"/>
          <w:szCs w:val="22"/>
        </w:rPr>
        <w:t>ous-traitant, ce dernier doi</w:t>
      </w:r>
      <w:r w:rsidR="004B448D" w:rsidRPr="00C92AF0">
        <w:rPr>
          <w:rFonts w:ascii="Times New Roman" w:hAnsi="Times New Roman" w:cs="Times New Roman"/>
          <w:color w:val="auto"/>
          <w:sz w:val="22"/>
          <w:szCs w:val="22"/>
        </w:rPr>
        <w:t>t en informer préalablement le r</w:t>
      </w:r>
      <w:r w:rsidRPr="00C92AF0">
        <w:rPr>
          <w:rFonts w:ascii="Times New Roman" w:hAnsi="Times New Roman" w:cs="Times New Roman"/>
          <w:color w:val="auto"/>
          <w:sz w:val="22"/>
          <w:szCs w:val="22"/>
        </w:rPr>
        <w:t>esponsable de traitement</w:t>
      </w:r>
      <w:r w:rsidR="00681F34" w:rsidRPr="00C92AF0">
        <w:rPr>
          <w:rFonts w:ascii="Times New Roman" w:hAnsi="Times New Roman" w:cs="Times New Roman"/>
          <w:color w:val="auto"/>
          <w:sz w:val="22"/>
          <w:szCs w:val="22"/>
        </w:rPr>
        <w:t>, afin qu’il puisse émettre des objections à cet égard</w:t>
      </w:r>
      <w:r w:rsidR="00B82816" w:rsidRPr="00C92AF0">
        <w:rPr>
          <w:rFonts w:ascii="Times New Roman" w:hAnsi="Times New Roman" w:cs="Times New Roman"/>
          <w:color w:val="auto"/>
          <w:sz w:val="22"/>
          <w:szCs w:val="22"/>
        </w:rPr>
        <w:t>.</w:t>
      </w:r>
    </w:p>
    <w:p w14:paraId="020BA882" w14:textId="08F3EED2" w:rsidR="0024372B" w:rsidRPr="00C92AF0" w:rsidRDefault="0024372B" w:rsidP="003028E2">
      <w:pPr>
        <w:spacing w:before="120" w:after="120" w:line="240" w:lineRule="auto"/>
        <w:rPr>
          <w:rFonts w:ascii="Times New Roman" w:hAnsi="Times New Roman" w:cs="Times New Roman"/>
        </w:rPr>
      </w:pPr>
      <w:r w:rsidRPr="00C92AF0">
        <w:rPr>
          <w:rFonts w:ascii="Times New Roman" w:hAnsi="Times New Roman" w:cs="Times New Roman"/>
        </w:rPr>
        <w:t xml:space="preserve">En cas de requête provenant d’une autorité administrative ou judiciaire reçue par le </w:t>
      </w:r>
      <w:r w:rsidR="005F6E98" w:rsidRPr="00C92AF0">
        <w:rPr>
          <w:rFonts w:ascii="Times New Roman" w:hAnsi="Times New Roman" w:cs="Times New Roman"/>
        </w:rPr>
        <w:t>s</w:t>
      </w:r>
      <w:r w:rsidRPr="00C92AF0">
        <w:rPr>
          <w:rFonts w:ascii="Times New Roman" w:hAnsi="Times New Roman" w:cs="Times New Roman"/>
        </w:rPr>
        <w:t xml:space="preserve">ous-traitant, ce dernier s’engage à en informer immédiatement le Responsable de traitement. </w:t>
      </w:r>
    </w:p>
    <w:p w14:paraId="01417195" w14:textId="2FC30ECF" w:rsidR="00101255" w:rsidRPr="00C92AF0" w:rsidRDefault="00863C6D" w:rsidP="003028E2">
      <w:pPr>
        <w:pStyle w:val="Default"/>
        <w:spacing w:before="120" w:after="120"/>
        <w:jc w:val="both"/>
        <w:rPr>
          <w:rFonts w:ascii="Times New Roman" w:hAnsi="Times New Roman" w:cs="Times New Roman"/>
          <w:color w:val="auto"/>
          <w:sz w:val="22"/>
          <w:szCs w:val="22"/>
        </w:rPr>
      </w:pPr>
      <w:r w:rsidRPr="00C92AF0">
        <w:rPr>
          <w:rFonts w:ascii="Times New Roman" w:hAnsi="Times New Roman" w:cs="Times New Roman"/>
          <w:color w:val="auto"/>
          <w:sz w:val="22"/>
          <w:szCs w:val="22"/>
        </w:rPr>
        <w:t>8</w:t>
      </w:r>
      <w:r w:rsidR="00101255" w:rsidRPr="00C92AF0">
        <w:rPr>
          <w:rFonts w:ascii="Times New Roman" w:hAnsi="Times New Roman" w:cs="Times New Roman"/>
          <w:color w:val="auto"/>
          <w:sz w:val="22"/>
          <w:szCs w:val="22"/>
        </w:rPr>
        <w:t xml:space="preserve">. </w:t>
      </w:r>
      <w:r w:rsidR="00101255" w:rsidRPr="00C92AF0">
        <w:rPr>
          <w:rFonts w:ascii="Times New Roman" w:hAnsi="Times New Roman" w:cs="Times New Roman"/>
          <w:b/>
          <w:color w:val="auto"/>
          <w:sz w:val="22"/>
          <w:szCs w:val="22"/>
        </w:rPr>
        <w:t>Le d</w:t>
      </w:r>
      <w:r w:rsidR="00101255" w:rsidRPr="00C92AF0">
        <w:rPr>
          <w:rFonts w:ascii="Times New Roman" w:hAnsi="Times New Roman" w:cs="Times New Roman"/>
          <w:b/>
          <w:bCs/>
          <w:color w:val="auto"/>
          <w:sz w:val="22"/>
          <w:szCs w:val="22"/>
        </w:rPr>
        <w:t xml:space="preserve">roit d’information des personnes concernées </w:t>
      </w:r>
    </w:p>
    <w:p w14:paraId="46D5C30D" w14:textId="76E0A5BA" w:rsidR="00101255" w:rsidRPr="00C92AF0" w:rsidRDefault="00101255" w:rsidP="003028E2">
      <w:pPr>
        <w:pStyle w:val="Default"/>
        <w:spacing w:before="120" w:after="120"/>
        <w:jc w:val="both"/>
        <w:rPr>
          <w:rFonts w:ascii="Times New Roman" w:hAnsi="Times New Roman" w:cs="Times New Roman"/>
          <w:color w:val="auto"/>
          <w:sz w:val="22"/>
          <w:szCs w:val="22"/>
        </w:rPr>
      </w:pPr>
      <w:r w:rsidRPr="00C92AF0">
        <w:rPr>
          <w:rFonts w:ascii="Times New Roman" w:hAnsi="Times New Roman" w:cs="Times New Roman"/>
          <w:color w:val="auto"/>
          <w:sz w:val="22"/>
          <w:szCs w:val="22"/>
        </w:rPr>
        <w:t xml:space="preserve">Il appartient au responsable de traitement de fournir l’information aux personnes concernées par les opérations de traitement au moment de la collecte des données. </w:t>
      </w:r>
    </w:p>
    <w:p w14:paraId="2E57E86A" w14:textId="22CA584C" w:rsidR="00101255" w:rsidRPr="00C92AF0" w:rsidRDefault="00863C6D" w:rsidP="003028E2">
      <w:pPr>
        <w:pStyle w:val="Default"/>
        <w:spacing w:before="120" w:after="120"/>
        <w:jc w:val="both"/>
        <w:rPr>
          <w:rFonts w:ascii="Times New Roman" w:hAnsi="Times New Roman" w:cs="Times New Roman"/>
          <w:color w:val="auto"/>
          <w:sz w:val="22"/>
          <w:szCs w:val="22"/>
        </w:rPr>
      </w:pPr>
      <w:r w:rsidRPr="00C92AF0">
        <w:rPr>
          <w:rFonts w:ascii="Times New Roman" w:hAnsi="Times New Roman" w:cs="Times New Roman"/>
          <w:color w:val="auto"/>
          <w:sz w:val="22"/>
          <w:szCs w:val="22"/>
        </w:rPr>
        <w:t>9</w:t>
      </w:r>
      <w:r w:rsidR="00101255" w:rsidRPr="00C92AF0">
        <w:rPr>
          <w:rFonts w:ascii="Times New Roman" w:hAnsi="Times New Roman" w:cs="Times New Roman"/>
          <w:color w:val="auto"/>
          <w:sz w:val="22"/>
          <w:szCs w:val="22"/>
        </w:rPr>
        <w:t xml:space="preserve">. </w:t>
      </w:r>
      <w:r w:rsidR="00101255" w:rsidRPr="00C92AF0">
        <w:rPr>
          <w:rFonts w:ascii="Times New Roman" w:hAnsi="Times New Roman" w:cs="Times New Roman"/>
          <w:b/>
          <w:color w:val="auto"/>
          <w:sz w:val="22"/>
          <w:szCs w:val="22"/>
        </w:rPr>
        <w:t>L’e</w:t>
      </w:r>
      <w:r w:rsidR="00101255" w:rsidRPr="00C92AF0">
        <w:rPr>
          <w:rFonts w:ascii="Times New Roman" w:hAnsi="Times New Roman" w:cs="Times New Roman"/>
          <w:b/>
          <w:bCs/>
          <w:color w:val="auto"/>
          <w:sz w:val="22"/>
          <w:szCs w:val="22"/>
        </w:rPr>
        <w:t xml:space="preserve">xercice des droits des personnes </w:t>
      </w:r>
    </w:p>
    <w:p w14:paraId="166CC24A" w14:textId="77777777" w:rsidR="00101255" w:rsidRPr="00C92AF0" w:rsidRDefault="00101255" w:rsidP="003028E2">
      <w:pPr>
        <w:pStyle w:val="Default"/>
        <w:spacing w:before="120" w:after="120"/>
        <w:jc w:val="both"/>
        <w:rPr>
          <w:rFonts w:ascii="Times New Roman" w:hAnsi="Times New Roman" w:cs="Times New Roman"/>
          <w:color w:val="auto"/>
          <w:sz w:val="22"/>
          <w:szCs w:val="22"/>
        </w:rPr>
      </w:pPr>
      <w:r w:rsidRPr="00C92AF0">
        <w:rPr>
          <w:rFonts w:ascii="Times New Roman" w:hAnsi="Times New Roman" w:cs="Times New Roman"/>
          <w:color w:val="auto"/>
          <w:sz w:val="22"/>
          <w:szCs w:val="22"/>
        </w:rPr>
        <w:t xml:space="preserve">Dans la mesure du possible, le sous-traitant doit aider le responsable de traitement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 </w:t>
      </w:r>
    </w:p>
    <w:p w14:paraId="1E22DD10" w14:textId="0EB3AF77" w:rsidR="00101255" w:rsidRPr="00C92AF0" w:rsidRDefault="00101255" w:rsidP="003028E2">
      <w:pPr>
        <w:pStyle w:val="Default"/>
        <w:spacing w:before="120" w:after="120"/>
        <w:jc w:val="both"/>
        <w:rPr>
          <w:rFonts w:ascii="Times New Roman" w:hAnsi="Times New Roman" w:cs="Times New Roman"/>
          <w:color w:val="auto"/>
          <w:sz w:val="22"/>
          <w:szCs w:val="22"/>
        </w:rPr>
      </w:pPr>
      <w:r w:rsidRPr="00C92AF0">
        <w:rPr>
          <w:rFonts w:ascii="Times New Roman" w:hAnsi="Times New Roman" w:cs="Times New Roman"/>
          <w:color w:val="auto"/>
          <w:sz w:val="22"/>
          <w:szCs w:val="22"/>
        </w:rPr>
        <w:t>Lorsque les personnes concernées exercent auprès du sous-traitant des demandes d’exercice de leurs droits, le sous-traitant doit adresser ces demandes dès réception par courrier électronique au représentant du responsable de traitement</w:t>
      </w:r>
      <w:r w:rsidR="00782A3E" w:rsidRPr="00C92AF0">
        <w:rPr>
          <w:rFonts w:ascii="Times New Roman" w:hAnsi="Times New Roman" w:cs="Times New Roman"/>
          <w:color w:val="auto"/>
          <w:sz w:val="22"/>
          <w:szCs w:val="22"/>
        </w:rPr>
        <w:t xml:space="preserve"> (Annexe I-bis)</w:t>
      </w:r>
      <w:r w:rsidRPr="00C92AF0">
        <w:rPr>
          <w:rFonts w:ascii="Times New Roman" w:hAnsi="Times New Roman" w:cs="Times New Roman"/>
          <w:color w:val="auto"/>
          <w:sz w:val="22"/>
          <w:szCs w:val="22"/>
        </w:rPr>
        <w:t>.</w:t>
      </w:r>
    </w:p>
    <w:p w14:paraId="7A369B7F" w14:textId="05E6B114" w:rsidR="00101255" w:rsidRPr="00C92AF0" w:rsidRDefault="00863C6D" w:rsidP="003028E2">
      <w:pPr>
        <w:pStyle w:val="Default"/>
        <w:spacing w:before="120" w:after="120"/>
        <w:jc w:val="both"/>
        <w:rPr>
          <w:rFonts w:ascii="Times New Roman" w:hAnsi="Times New Roman" w:cs="Times New Roman"/>
          <w:color w:val="auto"/>
          <w:sz w:val="22"/>
          <w:szCs w:val="22"/>
        </w:rPr>
      </w:pPr>
      <w:r w:rsidRPr="00C92AF0">
        <w:rPr>
          <w:rFonts w:ascii="Times New Roman" w:hAnsi="Times New Roman" w:cs="Times New Roman"/>
          <w:color w:val="auto"/>
          <w:sz w:val="22"/>
          <w:szCs w:val="22"/>
        </w:rPr>
        <w:t>10</w:t>
      </w:r>
      <w:r w:rsidR="00101255" w:rsidRPr="00C92AF0">
        <w:rPr>
          <w:rFonts w:ascii="Times New Roman" w:hAnsi="Times New Roman" w:cs="Times New Roman"/>
          <w:color w:val="auto"/>
          <w:sz w:val="22"/>
          <w:szCs w:val="22"/>
        </w:rPr>
        <w:t xml:space="preserve">. </w:t>
      </w:r>
      <w:r w:rsidR="00101255" w:rsidRPr="00C92AF0">
        <w:rPr>
          <w:rFonts w:ascii="Times New Roman" w:hAnsi="Times New Roman" w:cs="Times New Roman"/>
          <w:b/>
          <w:bCs/>
          <w:color w:val="auto"/>
          <w:sz w:val="22"/>
          <w:szCs w:val="22"/>
        </w:rPr>
        <w:t xml:space="preserve">Notification des violations de données à caractère personnel </w:t>
      </w:r>
      <w:r w:rsidR="00101255" w:rsidRPr="00C92AF0">
        <w:rPr>
          <w:rFonts w:ascii="Times New Roman" w:hAnsi="Times New Roman" w:cs="Times New Roman"/>
          <w:color w:val="auto"/>
          <w:sz w:val="22"/>
          <w:szCs w:val="22"/>
        </w:rPr>
        <w:t xml:space="preserve"> </w:t>
      </w:r>
    </w:p>
    <w:p w14:paraId="1EA0945C" w14:textId="7733EF45" w:rsidR="00101255" w:rsidRPr="00C92AF0" w:rsidRDefault="00101255" w:rsidP="003028E2">
      <w:pPr>
        <w:pStyle w:val="Default"/>
        <w:spacing w:before="120" w:after="120"/>
        <w:jc w:val="both"/>
        <w:rPr>
          <w:rFonts w:ascii="Times New Roman" w:hAnsi="Times New Roman" w:cs="Times New Roman"/>
          <w:color w:val="auto"/>
          <w:sz w:val="22"/>
          <w:szCs w:val="22"/>
        </w:rPr>
      </w:pPr>
      <w:r w:rsidRPr="00C92AF0">
        <w:rPr>
          <w:rFonts w:ascii="Times New Roman" w:hAnsi="Times New Roman" w:cs="Times New Roman"/>
          <w:color w:val="auto"/>
          <w:sz w:val="22"/>
          <w:szCs w:val="22"/>
        </w:rPr>
        <w:t>Le sous-traitant notifie au responsable de traitement toute violation de données à caractère personnel dans les</w:t>
      </w:r>
      <w:r w:rsidR="00504D1C" w:rsidRPr="00C92AF0">
        <w:rPr>
          <w:rFonts w:ascii="Times New Roman" w:hAnsi="Times New Roman" w:cs="Times New Roman"/>
          <w:color w:val="auto"/>
          <w:sz w:val="22"/>
          <w:szCs w:val="22"/>
        </w:rPr>
        <w:t xml:space="preserve"> 48 heures</w:t>
      </w:r>
      <w:r w:rsidRPr="00C92AF0">
        <w:rPr>
          <w:rFonts w:ascii="Times New Roman" w:hAnsi="Times New Roman" w:cs="Times New Roman"/>
          <w:color w:val="auto"/>
          <w:sz w:val="22"/>
          <w:szCs w:val="22"/>
        </w:rPr>
        <w:t xml:space="preserve"> après en avoir pris connaissance et par tout moyen</w:t>
      </w:r>
      <w:r w:rsidR="001103F9" w:rsidRPr="00C92AF0">
        <w:rPr>
          <w:rFonts w:ascii="Times New Roman" w:hAnsi="Times New Roman" w:cs="Times New Roman"/>
          <w:color w:val="auto"/>
          <w:sz w:val="22"/>
          <w:szCs w:val="22"/>
        </w:rPr>
        <w:t xml:space="preserve"> permettant la traçabilité des échanges : courrier, courriel, télécopie</w:t>
      </w:r>
      <w:r w:rsidRPr="00C92AF0">
        <w:rPr>
          <w:rFonts w:ascii="Times New Roman" w:hAnsi="Times New Roman" w:cs="Times New Roman"/>
          <w:color w:val="auto"/>
          <w:sz w:val="22"/>
          <w:szCs w:val="22"/>
        </w:rPr>
        <w:t xml:space="preserve">. Cette notification est accompagnée de toute documentation utile afin de permettre au responsable de traitement, si nécessaire, de notifier cette violation à l’autorité de contrôle compétente. </w:t>
      </w:r>
    </w:p>
    <w:p w14:paraId="47E101E5" w14:textId="63E2A144" w:rsidR="00504D1C" w:rsidRPr="00C92AF0" w:rsidRDefault="00504D1C" w:rsidP="003028E2">
      <w:pPr>
        <w:spacing w:before="120" w:after="120" w:line="240" w:lineRule="auto"/>
        <w:jc w:val="both"/>
        <w:rPr>
          <w:rFonts w:ascii="Times New Roman" w:hAnsi="Times New Roman" w:cs="Times New Roman"/>
        </w:rPr>
      </w:pPr>
      <w:r w:rsidRPr="00C92AF0">
        <w:rPr>
          <w:rFonts w:ascii="Times New Roman" w:hAnsi="Times New Roman" w:cs="Times New Roman"/>
        </w:rPr>
        <w:t>La notification contient au moins :</w:t>
      </w:r>
    </w:p>
    <w:p w14:paraId="1E127C7E" w14:textId="77777777" w:rsidR="00504D1C" w:rsidRPr="00C92AF0" w:rsidRDefault="00504D1C" w:rsidP="003028E2">
      <w:pPr>
        <w:numPr>
          <w:ilvl w:val="0"/>
          <w:numId w:val="8"/>
        </w:numPr>
        <w:spacing w:before="120" w:after="120" w:line="240" w:lineRule="auto"/>
        <w:jc w:val="both"/>
        <w:rPr>
          <w:rFonts w:ascii="Times New Roman" w:hAnsi="Times New Roman" w:cs="Times New Roman"/>
        </w:rPr>
      </w:pPr>
      <w:proofErr w:type="gramStart"/>
      <w:r w:rsidRPr="00C92AF0">
        <w:rPr>
          <w:rFonts w:ascii="Times New Roman" w:hAnsi="Times New Roman" w:cs="Times New Roman"/>
        </w:rPr>
        <w:t>la</w:t>
      </w:r>
      <w:proofErr w:type="gramEnd"/>
      <w:r w:rsidRPr="00C92AF0">
        <w:rPr>
          <w:rFonts w:ascii="Times New Roman" w:hAnsi="Times New Roman" w:cs="Times New Roman"/>
        </w:rPr>
        <w:t xml:space="preserve"> description de la nature de la violation de données à caractère personnel (catégories et nombre approximatif de personnes concernées par la violation et d'enregistrements de données) ;</w:t>
      </w:r>
    </w:p>
    <w:p w14:paraId="463EC07F" w14:textId="77777777" w:rsidR="00504D1C" w:rsidRPr="00C92AF0" w:rsidRDefault="00504D1C" w:rsidP="003028E2">
      <w:pPr>
        <w:numPr>
          <w:ilvl w:val="0"/>
          <w:numId w:val="8"/>
        </w:numPr>
        <w:spacing w:before="120" w:after="120" w:line="240" w:lineRule="auto"/>
        <w:jc w:val="both"/>
        <w:rPr>
          <w:rFonts w:ascii="Times New Roman" w:hAnsi="Times New Roman" w:cs="Times New Roman"/>
        </w:rPr>
      </w:pPr>
      <w:proofErr w:type="gramStart"/>
      <w:r w:rsidRPr="00C92AF0">
        <w:rPr>
          <w:rFonts w:ascii="Times New Roman" w:hAnsi="Times New Roman" w:cs="Times New Roman"/>
        </w:rPr>
        <w:t>le</w:t>
      </w:r>
      <w:proofErr w:type="gramEnd"/>
      <w:r w:rsidRPr="00C92AF0">
        <w:rPr>
          <w:rFonts w:ascii="Times New Roman" w:hAnsi="Times New Roman" w:cs="Times New Roman"/>
        </w:rPr>
        <w:t xml:space="preserve"> nom et les coordonnées du délégué à la protection des données ou d'un autre point de contact ;</w:t>
      </w:r>
    </w:p>
    <w:p w14:paraId="706B8FFE" w14:textId="77777777" w:rsidR="00504D1C" w:rsidRPr="00C92AF0" w:rsidRDefault="00504D1C" w:rsidP="003028E2">
      <w:pPr>
        <w:numPr>
          <w:ilvl w:val="0"/>
          <w:numId w:val="8"/>
        </w:numPr>
        <w:spacing w:before="120" w:after="120" w:line="240" w:lineRule="auto"/>
        <w:jc w:val="both"/>
        <w:rPr>
          <w:rFonts w:ascii="Times New Roman" w:hAnsi="Times New Roman" w:cs="Times New Roman"/>
        </w:rPr>
      </w:pPr>
      <w:proofErr w:type="gramStart"/>
      <w:r w:rsidRPr="00C92AF0">
        <w:rPr>
          <w:rFonts w:ascii="Times New Roman" w:hAnsi="Times New Roman" w:cs="Times New Roman"/>
        </w:rPr>
        <w:t>la</w:t>
      </w:r>
      <w:proofErr w:type="gramEnd"/>
      <w:r w:rsidRPr="00C92AF0">
        <w:rPr>
          <w:rFonts w:ascii="Times New Roman" w:hAnsi="Times New Roman" w:cs="Times New Roman"/>
        </w:rPr>
        <w:t xml:space="preserve"> description des conséquences probables de la violation de données à caractère personnel ;</w:t>
      </w:r>
    </w:p>
    <w:p w14:paraId="697FE487" w14:textId="77777777" w:rsidR="00504D1C" w:rsidRPr="00C92AF0" w:rsidRDefault="00504D1C" w:rsidP="003028E2">
      <w:pPr>
        <w:numPr>
          <w:ilvl w:val="0"/>
          <w:numId w:val="8"/>
        </w:numPr>
        <w:spacing w:before="120" w:after="120" w:line="240" w:lineRule="auto"/>
        <w:jc w:val="both"/>
        <w:rPr>
          <w:rFonts w:ascii="Times New Roman" w:hAnsi="Times New Roman" w:cs="Times New Roman"/>
        </w:rPr>
      </w:pPr>
      <w:proofErr w:type="gramStart"/>
      <w:r w:rsidRPr="00C92AF0">
        <w:rPr>
          <w:rFonts w:ascii="Times New Roman" w:hAnsi="Times New Roman" w:cs="Times New Roman"/>
        </w:rPr>
        <w:t>la</w:t>
      </w:r>
      <w:proofErr w:type="gramEnd"/>
      <w:r w:rsidRPr="00C92AF0">
        <w:rPr>
          <w:rFonts w:ascii="Times New Roman" w:hAnsi="Times New Roman" w:cs="Times New Roman"/>
        </w:rPr>
        <w:t xml:space="preserve"> description des mesures prises ou que le responsable du traitement propose de prendre pour remédier à la violation de données à caractère personnel, y compris, le cas échéant, les mesures pour en atténuer les éventuelles conséquences négatives.</w:t>
      </w:r>
    </w:p>
    <w:p w14:paraId="6A6F068D" w14:textId="77777777" w:rsidR="00504D1C" w:rsidRPr="00C92AF0" w:rsidRDefault="00504D1C" w:rsidP="003028E2">
      <w:pPr>
        <w:spacing w:before="120" w:after="120" w:line="240" w:lineRule="auto"/>
        <w:jc w:val="both"/>
        <w:rPr>
          <w:rFonts w:ascii="Times New Roman" w:hAnsi="Times New Roman" w:cs="Times New Roman"/>
        </w:rPr>
      </w:pPr>
      <w:r w:rsidRPr="00C92AF0">
        <w:rPr>
          <w:rFonts w:ascii="Times New Roman" w:hAnsi="Times New Roman" w:cs="Times New Roman"/>
        </w:rPr>
        <w:t>Si, et dans la mesure où il n'est pas possible de fournir toutes ces informations en même temps, les informations peuvent être communiquées de manière échelonnée sans retard indu.</w:t>
      </w:r>
    </w:p>
    <w:p w14:paraId="405B4490" w14:textId="4EC65319" w:rsidR="00504D1C" w:rsidRPr="00C92AF0" w:rsidRDefault="004B448D" w:rsidP="003028E2">
      <w:pPr>
        <w:spacing w:before="120" w:after="120" w:line="240" w:lineRule="auto"/>
        <w:jc w:val="both"/>
        <w:rPr>
          <w:rFonts w:ascii="Times New Roman" w:hAnsi="Times New Roman" w:cs="Times New Roman"/>
        </w:rPr>
      </w:pPr>
      <w:r w:rsidRPr="00C92AF0">
        <w:rPr>
          <w:rFonts w:ascii="Times New Roman" w:hAnsi="Times New Roman" w:cs="Times New Roman"/>
        </w:rPr>
        <w:t>Après accord du responsable de traitement</w:t>
      </w:r>
      <w:r w:rsidR="00504D1C" w:rsidRPr="00C92AF0">
        <w:rPr>
          <w:rFonts w:ascii="Times New Roman" w:hAnsi="Times New Roman" w:cs="Times New Roman"/>
        </w:rPr>
        <w:t xml:space="preserve">, le </w:t>
      </w:r>
      <w:r w:rsidRPr="00C92AF0">
        <w:rPr>
          <w:rFonts w:ascii="Times New Roman" w:hAnsi="Times New Roman" w:cs="Times New Roman"/>
        </w:rPr>
        <w:t>sous-traitant</w:t>
      </w:r>
      <w:r w:rsidR="00504D1C" w:rsidRPr="00C92AF0">
        <w:rPr>
          <w:rFonts w:ascii="Times New Roman" w:hAnsi="Times New Roman" w:cs="Times New Roman"/>
        </w:rPr>
        <w:t xml:space="preserve"> communique, au nom et pour le compte </w:t>
      </w:r>
      <w:r w:rsidRPr="00C92AF0">
        <w:rPr>
          <w:rFonts w:ascii="Times New Roman" w:hAnsi="Times New Roman" w:cs="Times New Roman"/>
        </w:rPr>
        <w:t>du responsable de traitement,</w:t>
      </w:r>
      <w:r w:rsidR="00504D1C" w:rsidRPr="00C92AF0">
        <w:rPr>
          <w:rFonts w:ascii="Times New Roman" w:hAnsi="Times New Roman" w:cs="Times New Roman"/>
        </w:rPr>
        <w:t xml:space="preserve"> la violation de données à caractère personnel à la personne concernée dans les meilleurs délais, lorsque cette violation est susceptible d'engendrer un risque élevé pour les droits et libertés d'une personne physique.</w:t>
      </w:r>
    </w:p>
    <w:p w14:paraId="1168446C" w14:textId="2463DAED" w:rsidR="00101255" w:rsidRPr="00C92AF0" w:rsidRDefault="00504D1C" w:rsidP="003028E2">
      <w:pPr>
        <w:spacing w:before="120" w:after="120" w:line="240" w:lineRule="auto"/>
        <w:jc w:val="both"/>
        <w:rPr>
          <w:rFonts w:ascii="Times New Roman" w:hAnsi="Times New Roman" w:cs="Times New Roman"/>
        </w:rPr>
      </w:pPr>
      <w:r w:rsidRPr="00C92AF0">
        <w:rPr>
          <w:rFonts w:ascii="Times New Roman" w:hAnsi="Times New Roman" w:cs="Times New Roman"/>
        </w:rPr>
        <w:t>La communication à la personne concernée décrit, en des termes clairs et simples, la nature de la violation de données à caractère personnel et contient au moins les mêmes éléments que la notification ci-dessus.</w:t>
      </w:r>
    </w:p>
    <w:p w14:paraId="6815A325" w14:textId="0BB88D41" w:rsidR="00101255" w:rsidRPr="00C92AF0" w:rsidRDefault="00863C6D" w:rsidP="003028E2">
      <w:pPr>
        <w:pStyle w:val="Default"/>
        <w:spacing w:before="120" w:after="120"/>
        <w:jc w:val="both"/>
        <w:rPr>
          <w:rFonts w:ascii="Times New Roman" w:hAnsi="Times New Roman" w:cs="Times New Roman"/>
          <w:color w:val="auto"/>
          <w:sz w:val="22"/>
          <w:szCs w:val="22"/>
        </w:rPr>
      </w:pPr>
      <w:r w:rsidRPr="00C92AF0">
        <w:rPr>
          <w:rFonts w:ascii="Times New Roman" w:hAnsi="Times New Roman" w:cs="Times New Roman"/>
          <w:color w:val="auto"/>
          <w:sz w:val="22"/>
          <w:szCs w:val="22"/>
        </w:rPr>
        <w:t>11</w:t>
      </w:r>
      <w:r w:rsidR="00101255" w:rsidRPr="00C92AF0">
        <w:rPr>
          <w:rFonts w:ascii="Times New Roman" w:hAnsi="Times New Roman" w:cs="Times New Roman"/>
          <w:color w:val="auto"/>
          <w:sz w:val="22"/>
          <w:szCs w:val="22"/>
        </w:rPr>
        <w:t xml:space="preserve">. </w:t>
      </w:r>
      <w:r w:rsidR="00101255" w:rsidRPr="00C92AF0">
        <w:rPr>
          <w:rFonts w:ascii="Times New Roman" w:hAnsi="Times New Roman" w:cs="Times New Roman"/>
          <w:b/>
          <w:bCs/>
          <w:color w:val="auto"/>
          <w:sz w:val="22"/>
          <w:szCs w:val="22"/>
        </w:rPr>
        <w:t xml:space="preserve">Aide du sous-traitant dans le cadre du respect par le responsable de traitement de ses obligations </w:t>
      </w:r>
    </w:p>
    <w:p w14:paraId="007EE9A0" w14:textId="77777777" w:rsidR="00101255" w:rsidRPr="00C92AF0" w:rsidRDefault="00101255" w:rsidP="003028E2">
      <w:pPr>
        <w:pStyle w:val="Default"/>
        <w:spacing w:before="120" w:after="120"/>
        <w:jc w:val="both"/>
        <w:rPr>
          <w:rFonts w:ascii="Times New Roman" w:hAnsi="Times New Roman" w:cs="Times New Roman"/>
          <w:color w:val="auto"/>
          <w:sz w:val="22"/>
          <w:szCs w:val="22"/>
        </w:rPr>
      </w:pPr>
      <w:r w:rsidRPr="00C92AF0">
        <w:rPr>
          <w:rFonts w:ascii="Times New Roman" w:hAnsi="Times New Roman" w:cs="Times New Roman"/>
          <w:color w:val="auto"/>
          <w:sz w:val="22"/>
          <w:szCs w:val="22"/>
        </w:rPr>
        <w:t xml:space="preserve">Le sous-traitant aide le responsable de traitement pour la réalisation d’analyses d’impact relative à la protection des données. </w:t>
      </w:r>
    </w:p>
    <w:p w14:paraId="57A33A89" w14:textId="4AC9888E" w:rsidR="00101255" w:rsidRPr="00C92AF0" w:rsidRDefault="00101255" w:rsidP="003028E2">
      <w:pPr>
        <w:pStyle w:val="Default"/>
        <w:spacing w:before="120" w:after="120"/>
        <w:jc w:val="both"/>
        <w:rPr>
          <w:rFonts w:ascii="Times New Roman" w:hAnsi="Times New Roman" w:cs="Times New Roman"/>
          <w:color w:val="auto"/>
          <w:sz w:val="22"/>
          <w:szCs w:val="22"/>
        </w:rPr>
      </w:pPr>
      <w:r w:rsidRPr="00C92AF0">
        <w:rPr>
          <w:rFonts w:ascii="Times New Roman" w:hAnsi="Times New Roman" w:cs="Times New Roman"/>
          <w:color w:val="auto"/>
          <w:sz w:val="22"/>
          <w:szCs w:val="22"/>
        </w:rPr>
        <w:t xml:space="preserve">Le sous-traitant aide le responsable de traitement pour la réalisation de la consultation préalable de l’autorité de contrôle. </w:t>
      </w:r>
    </w:p>
    <w:p w14:paraId="5AC45F20" w14:textId="25B8A1E0" w:rsidR="001103F9" w:rsidRPr="00C92AF0" w:rsidRDefault="001103F9" w:rsidP="003028E2">
      <w:pPr>
        <w:pStyle w:val="Default"/>
        <w:spacing w:before="120" w:after="120"/>
        <w:jc w:val="both"/>
        <w:rPr>
          <w:rFonts w:ascii="Times New Roman" w:hAnsi="Times New Roman" w:cs="Times New Roman"/>
          <w:b/>
          <w:color w:val="auto"/>
          <w:sz w:val="22"/>
          <w:szCs w:val="22"/>
        </w:rPr>
      </w:pPr>
      <w:r w:rsidRPr="00C92AF0">
        <w:rPr>
          <w:rFonts w:ascii="Times New Roman" w:hAnsi="Times New Roman" w:cs="Times New Roman"/>
          <w:color w:val="auto"/>
          <w:sz w:val="22"/>
          <w:szCs w:val="22"/>
        </w:rPr>
        <w:t>12.</w:t>
      </w:r>
      <w:r w:rsidRPr="00C92AF0">
        <w:rPr>
          <w:rFonts w:ascii="Times New Roman" w:hAnsi="Times New Roman" w:cs="Times New Roman"/>
          <w:b/>
          <w:color w:val="auto"/>
          <w:sz w:val="22"/>
          <w:szCs w:val="22"/>
        </w:rPr>
        <w:t xml:space="preserve"> </w:t>
      </w:r>
      <w:r w:rsidR="00292D02" w:rsidRPr="00C92AF0">
        <w:rPr>
          <w:rFonts w:ascii="Times New Roman" w:hAnsi="Times New Roman" w:cs="Times New Roman"/>
          <w:b/>
          <w:color w:val="auto"/>
          <w:sz w:val="22"/>
          <w:szCs w:val="22"/>
        </w:rPr>
        <w:t>Mesures de s</w:t>
      </w:r>
      <w:r w:rsidRPr="00C92AF0">
        <w:rPr>
          <w:rFonts w:ascii="Times New Roman" w:hAnsi="Times New Roman" w:cs="Times New Roman"/>
          <w:b/>
          <w:color w:val="auto"/>
          <w:sz w:val="22"/>
          <w:szCs w:val="22"/>
        </w:rPr>
        <w:t>écurité</w:t>
      </w:r>
    </w:p>
    <w:p w14:paraId="316ACB78" w14:textId="77777777" w:rsidR="001103F9" w:rsidRPr="00C92AF0" w:rsidRDefault="001103F9" w:rsidP="003028E2">
      <w:pPr>
        <w:pStyle w:val="Default"/>
        <w:spacing w:before="120" w:after="120"/>
        <w:jc w:val="both"/>
        <w:rPr>
          <w:rFonts w:ascii="Times New Roman" w:hAnsi="Times New Roman" w:cs="Times New Roman"/>
          <w:color w:val="auto"/>
          <w:sz w:val="22"/>
          <w:szCs w:val="22"/>
        </w:rPr>
      </w:pPr>
      <w:r w:rsidRPr="00C92AF0">
        <w:rPr>
          <w:rFonts w:ascii="Times New Roman" w:hAnsi="Times New Roman" w:cs="Times New Roman"/>
          <w:color w:val="auto"/>
          <w:sz w:val="22"/>
          <w:szCs w:val="22"/>
        </w:rPr>
        <w:t>Le responsable de traitement et le sous-traitant mettent en œuvre les mesures techniques et organisationnelles appropriées afin de garantir un niveau de sécurité adapté au risque, y compris entre autres, selon les besoins :</w:t>
      </w:r>
    </w:p>
    <w:p w14:paraId="690C8359" w14:textId="77777777" w:rsidR="001103F9" w:rsidRPr="00C92AF0" w:rsidRDefault="001103F9"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proofErr w:type="gramStart"/>
      <w:r w:rsidRPr="00C92AF0">
        <w:rPr>
          <w:rFonts w:eastAsiaTheme="minorHAnsi"/>
          <w:sz w:val="22"/>
          <w:szCs w:val="22"/>
          <w:lang w:eastAsia="en-US"/>
        </w:rPr>
        <w:t>la</w:t>
      </w:r>
      <w:proofErr w:type="gramEnd"/>
      <w:r w:rsidRPr="00C92AF0">
        <w:rPr>
          <w:rFonts w:eastAsiaTheme="minorHAnsi"/>
          <w:sz w:val="22"/>
          <w:szCs w:val="22"/>
          <w:lang w:eastAsia="en-US"/>
        </w:rPr>
        <w:t xml:space="preserve"> pseudonymisation et le chiffrement des données à caractère personnel ;</w:t>
      </w:r>
    </w:p>
    <w:p w14:paraId="2017D57C" w14:textId="77777777" w:rsidR="001103F9" w:rsidRPr="00C92AF0" w:rsidRDefault="001103F9"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proofErr w:type="gramStart"/>
      <w:r w:rsidRPr="00C92AF0">
        <w:rPr>
          <w:rFonts w:eastAsiaTheme="minorHAnsi"/>
          <w:sz w:val="22"/>
          <w:szCs w:val="22"/>
          <w:lang w:eastAsia="en-US"/>
        </w:rPr>
        <w:t>les</w:t>
      </w:r>
      <w:proofErr w:type="gramEnd"/>
      <w:r w:rsidRPr="00C92AF0">
        <w:rPr>
          <w:rFonts w:eastAsiaTheme="minorHAnsi"/>
          <w:sz w:val="22"/>
          <w:szCs w:val="22"/>
          <w:lang w:eastAsia="en-US"/>
        </w:rPr>
        <w:t xml:space="preserve"> moyens permettant de garantir la confidentialité, l'intégrité, la disponibilité et la résilience constantes des systèmes et des services de traitement ;</w:t>
      </w:r>
    </w:p>
    <w:p w14:paraId="4D65BBF4" w14:textId="77777777" w:rsidR="001103F9" w:rsidRPr="00C92AF0" w:rsidRDefault="001103F9"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proofErr w:type="gramStart"/>
      <w:r w:rsidRPr="00C92AF0">
        <w:rPr>
          <w:rFonts w:eastAsiaTheme="minorHAnsi"/>
          <w:sz w:val="22"/>
          <w:szCs w:val="22"/>
          <w:lang w:eastAsia="en-US"/>
        </w:rPr>
        <w:t>les</w:t>
      </w:r>
      <w:proofErr w:type="gramEnd"/>
      <w:r w:rsidRPr="00C92AF0">
        <w:rPr>
          <w:rFonts w:eastAsiaTheme="minorHAnsi"/>
          <w:sz w:val="22"/>
          <w:szCs w:val="22"/>
          <w:lang w:eastAsia="en-US"/>
        </w:rPr>
        <w:t xml:space="preserve"> moyens permettant de rétablir la disponibilité des données à caractère personnel et l'accès à celles-ci dans des délais appropriés en cas d'incident physique ou technique ;</w:t>
      </w:r>
    </w:p>
    <w:p w14:paraId="52E86B89" w14:textId="1F3007D7" w:rsidR="001103F9" w:rsidRPr="00C92AF0" w:rsidRDefault="001103F9"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proofErr w:type="gramStart"/>
      <w:r w:rsidRPr="00C92AF0">
        <w:rPr>
          <w:rFonts w:eastAsiaTheme="minorHAnsi"/>
          <w:sz w:val="22"/>
          <w:szCs w:val="22"/>
          <w:lang w:eastAsia="en-US"/>
        </w:rPr>
        <w:t>une</w:t>
      </w:r>
      <w:proofErr w:type="gramEnd"/>
      <w:r w:rsidRPr="00C92AF0">
        <w:rPr>
          <w:rFonts w:eastAsiaTheme="minorHAnsi"/>
          <w:sz w:val="22"/>
          <w:szCs w:val="22"/>
          <w:lang w:eastAsia="en-US"/>
        </w:rPr>
        <w:t xml:space="preserve"> procédure visant à tester, à analyser et à évaluer régulièrement l'efficacité des mesures techniques et organisationnelles pour assurer la sécurité du traitement. </w:t>
      </w:r>
    </w:p>
    <w:p w14:paraId="061E75C6" w14:textId="00738772" w:rsidR="00101255" w:rsidRPr="00C92AF0" w:rsidRDefault="00863C6D" w:rsidP="003028E2">
      <w:pPr>
        <w:pStyle w:val="Default"/>
        <w:spacing w:before="120" w:after="120"/>
        <w:jc w:val="both"/>
        <w:rPr>
          <w:rFonts w:ascii="Times New Roman" w:hAnsi="Times New Roman" w:cs="Times New Roman"/>
          <w:color w:val="auto"/>
          <w:sz w:val="22"/>
          <w:szCs w:val="22"/>
        </w:rPr>
      </w:pPr>
      <w:r w:rsidRPr="00C92AF0">
        <w:rPr>
          <w:rFonts w:ascii="Times New Roman" w:hAnsi="Times New Roman" w:cs="Times New Roman"/>
          <w:color w:val="auto"/>
          <w:sz w:val="22"/>
          <w:szCs w:val="22"/>
        </w:rPr>
        <w:t>1</w:t>
      </w:r>
      <w:r w:rsidR="000B6356" w:rsidRPr="00C92AF0">
        <w:rPr>
          <w:rFonts w:ascii="Times New Roman" w:hAnsi="Times New Roman" w:cs="Times New Roman"/>
          <w:color w:val="auto"/>
          <w:sz w:val="22"/>
          <w:szCs w:val="22"/>
        </w:rPr>
        <w:t>3</w:t>
      </w:r>
      <w:r w:rsidR="00101255" w:rsidRPr="00C92AF0">
        <w:rPr>
          <w:rFonts w:ascii="Times New Roman" w:hAnsi="Times New Roman" w:cs="Times New Roman"/>
          <w:color w:val="auto"/>
          <w:sz w:val="22"/>
          <w:szCs w:val="22"/>
        </w:rPr>
        <w:t xml:space="preserve">. </w:t>
      </w:r>
      <w:r w:rsidR="00101255" w:rsidRPr="00C92AF0">
        <w:rPr>
          <w:rFonts w:ascii="Times New Roman" w:hAnsi="Times New Roman" w:cs="Times New Roman"/>
          <w:b/>
          <w:color w:val="auto"/>
          <w:sz w:val="22"/>
          <w:szCs w:val="22"/>
        </w:rPr>
        <w:t>Le s</w:t>
      </w:r>
      <w:r w:rsidR="00101255" w:rsidRPr="00C92AF0">
        <w:rPr>
          <w:rFonts w:ascii="Times New Roman" w:hAnsi="Times New Roman" w:cs="Times New Roman"/>
          <w:b/>
          <w:bCs/>
          <w:color w:val="auto"/>
          <w:sz w:val="22"/>
          <w:szCs w:val="22"/>
        </w:rPr>
        <w:t xml:space="preserve">ort des données </w:t>
      </w:r>
      <w:r w:rsidR="00D34E2F" w:rsidRPr="00C92AF0">
        <w:rPr>
          <w:rFonts w:ascii="Times New Roman" w:hAnsi="Times New Roman" w:cs="Times New Roman"/>
          <w:b/>
          <w:bCs/>
          <w:color w:val="auto"/>
          <w:sz w:val="22"/>
          <w:szCs w:val="22"/>
        </w:rPr>
        <w:t>en fin de marché</w:t>
      </w:r>
    </w:p>
    <w:p w14:paraId="596A0181" w14:textId="67A226E7" w:rsidR="00101255" w:rsidRPr="00C92AF0" w:rsidRDefault="00101255" w:rsidP="003028E2">
      <w:pPr>
        <w:pStyle w:val="Default"/>
        <w:spacing w:before="120" w:after="120"/>
        <w:jc w:val="both"/>
        <w:rPr>
          <w:rFonts w:ascii="Times New Roman" w:hAnsi="Times New Roman" w:cs="Times New Roman"/>
          <w:color w:val="auto"/>
          <w:sz w:val="22"/>
          <w:szCs w:val="22"/>
        </w:rPr>
      </w:pPr>
      <w:r w:rsidRPr="00C92AF0">
        <w:rPr>
          <w:rFonts w:ascii="Times New Roman" w:hAnsi="Times New Roman" w:cs="Times New Roman"/>
          <w:color w:val="auto"/>
          <w:sz w:val="22"/>
          <w:szCs w:val="22"/>
        </w:rPr>
        <w:t>Dans un délai d’un (1) mois calendaire avant la date de fin d</w:t>
      </w:r>
      <w:r w:rsidR="00292D02" w:rsidRPr="00C92AF0">
        <w:rPr>
          <w:rFonts w:ascii="Times New Roman" w:hAnsi="Times New Roman" w:cs="Times New Roman"/>
          <w:color w:val="auto"/>
          <w:sz w:val="22"/>
          <w:szCs w:val="22"/>
        </w:rPr>
        <w:t>u marché</w:t>
      </w:r>
      <w:r w:rsidRPr="00C92AF0">
        <w:rPr>
          <w:rFonts w:ascii="Times New Roman" w:hAnsi="Times New Roman" w:cs="Times New Roman"/>
          <w:color w:val="auto"/>
          <w:sz w:val="22"/>
          <w:szCs w:val="22"/>
        </w:rPr>
        <w:t xml:space="preserve">, le titulaire interroge le responsable de traitement sur le sort des données traitées. Au choix du responsable de traitement, le sous-traitant s’engage à : </w:t>
      </w:r>
    </w:p>
    <w:p w14:paraId="72E946F5" w14:textId="77777777" w:rsidR="00101255" w:rsidRPr="00C92AF0" w:rsidRDefault="00101255" w:rsidP="003028E2">
      <w:pPr>
        <w:pStyle w:val="Default"/>
        <w:numPr>
          <w:ilvl w:val="0"/>
          <w:numId w:val="5"/>
        </w:numPr>
        <w:spacing w:before="120" w:after="120"/>
        <w:jc w:val="both"/>
        <w:rPr>
          <w:rFonts w:ascii="Times New Roman" w:hAnsi="Times New Roman" w:cs="Times New Roman"/>
          <w:color w:val="auto"/>
          <w:sz w:val="22"/>
          <w:szCs w:val="22"/>
        </w:rPr>
      </w:pPr>
      <w:proofErr w:type="gramStart"/>
      <w:r w:rsidRPr="00C92AF0">
        <w:rPr>
          <w:rFonts w:ascii="Times New Roman" w:hAnsi="Times New Roman" w:cs="Times New Roman"/>
          <w:color w:val="auto"/>
          <w:sz w:val="22"/>
          <w:szCs w:val="22"/>
        </w:rPr>
        <w:t>détruire</w:t>
      </w:r>
      <w:proofErr w:type="gramEnd"/>
      <w:r w:rsidRPr="00C92AF0">
        <w:rPr>
          <w:rFonts w:ascii="Times New Roman" w:hAnsi="Times New Roman" w:cs="Times New Roman"/>
          <w:color w:val="auto"/>
          <w:sz w:val="22"/>
          <w:szCs w:val="22"/>
        </w:rPr>
        <w:t xml:space="preserve"> toutes les données à caractère personnel ;</w:t>
      </w:r>
    </w:p>
    <w:p w14:paraId="7A540E93" w14:textId="77777777" w:rsidR="00101255" w:rsidRPr="00C92AF0" w:rsidRDefault="00101255" w:rsidP="003028E2">
      <w:pPr>
        <w:pStyle w:val="Default"/>
        <w:numPr>
          <w:ilvl w:val="0"/>
          <w:numId w:val="5"/>
        </w:numPr>
        <w:spacing w:before="120" w:after="120"/>
        <w:jc w:val="both"/>
        <w:rPr>
          <w:rFonts w:ascii="Times New Roman" w:hAnsi="Times New Roman" w:cs="Times New Roman"/>
          <w:color w:val="auto"/>
          <w:sz w:val="22"/>
          <w:szCs w:val="22"/>
        </w:rPr>
      </w:pPr>
      <w:proofErr w:type="gramStart"/>
      <w:r w:rsidRPr="00C92AF0">
        <w:rPr>
          <w:rFonts w:ascii="Times New Roman" w:hAnsi="Times New Roman" w:cs="Times New Roman"/>
          <w:color w:val="auto"/>
          <w:sz w:val="22"/>
          <w:szCs w:val="22"/>
        </w:rPr>
        <w:t>à</w:t>
      </w:r>
      <w:proofErr w:type="gramEnd"/>
      <w:r w:rsidRPr="00C92AF0">
        <w:rPr>
          <w:rFonts w:ascii="Times New Roman" w:hAnsi="Times New Roman" w:cs="Times New Roman"/>
          <w:color w:val="auto"/>
          <w:sz w:val="22"/>
          <w:szCs w:val="22"/>
        </w:rPr>
        <w:t xml:space="preserve"> renvoyer toutes les données à caractère personnel au responsable de traitement ; </w:t>
      </w:r>
    </w:p>
    <w:p w14:paraId="05C01B10" w14:textId="77777777" w:rsidR="00101255" w:rsidRPr="00C92AF0" w:rsidRDefault="00101255" w:rsidP="003028E2">
      <w:pPr>
        <w:pStyle w:val="Default"/>
        <w:numPr>
          <w:ilvl w:val="0"/>
          <w:numId w:val="5"/>
        </w:numPr>
        <w:spacing w:before="120" w:after="120"/>
        <w:jc w:val="both"/>
        <w:rPr>
          <w:rFonts w:ascii="Times New Roman" w:hAnsi="Times New Roman" w:cs="Times New Roman"/>
          <w:color w:val="auto"/>
          <w:sz w:val="22"/>
          <w:szCs w:val="22"/>
        </w:rPr>
      </w:pPr>
      <w:proofErr w:type="gramStart"/>
      <w:r w:rsidRPr="00C92AF0">
        <w:rPr>
          <w:rFonts w:ascii="Times New Roman" w:hAnsi="Times New Roman" w:cs="Times New Roman"/>
          <w:color w:val="auto"/>
          <w:sz w:val="22"/>
          <w:szCs w:val="22"/>
        </w:rPr>
        <w:t>à</w:t>
      </w:r>
      <w:proofErr w:type="gramEnd"/>
      <w:r w:rsidRPr="00C92AF0">
        <w:rPr>
          <w:rFonts w:ascii="Times New Roman" w:hAnsi="Times New Roman" w:cs="Times New Roman"/>
          <w:color w:val="auto"/>
          <w:sz w:val="22"/>
          <w:szCs w:val="22"/>
        </w:rPr>
        <w:t xml:space="preserve"> renvoyer les données à caractère personnel au sous-traitant désigné par le responsable de traitement.</w:t>
      </w:r>
    </w:p>
    <w:p w14:paraId="27D50A2A" w14:textId="0196BE2B" w:rsidR="00101255" w:rsidRPr="00C92AF0" w:rsidRDefault="00101255" w:rsidP="003028E2">
      <w:pPr>
        <w:pStyle w:val="Default"/>
        <w:spacing w:before="120" w:after="120"/>
        <w:jc w:val="both"/>
        <w:rPr>
          <w:rFonts w:ascii="Times New Roman" w:hAnsi="Times New Roman" w:cs="Times New Roman"/>
          <w:color w:val="auto"/>
          <w:sz w:val="22"/>
          <w:szCs w:val="22"/>
        </w:rPr>
      </w:pPr>
      <w:r w:rsidRPr="00C92AF0">
        <w:rPr>
          <w:rFonts w:ascii="Times New Roman" w:hAnsi="Times New Roman" w:cs="Times New Roman"/>
          <w:color w:val="auto"/>
          <w:sz w:val="22"/>
          <w:szCs w:val="22"/>
        </w:rPr>
        <w:t xml:space="preserve">Le renvoi doit s’accompagner de la destruction de toutes les copies existantes dans les systèmes d’information du sous-traitant. Une fois détruites, le sous-traitant doit justifier par écrit de la destruction. </w:t>
      </w:r>
    </w:p>
    <w:p w14:paraId="48E58CE6" w14:textId="7F0DE777" w:rsidR="00101255" w:rsidRPr="00C92AF0" w:rsidRDefault="00101255" w:rsidP="003028E2">
      <w:pPr>
        <w:pStyle w:val="Default"/>
        <w:spacing w:before="120" w:after="120"/>
        <w:jc w:val="both"/>
        <w:rPr>
          <w:rFonts w:ascii="Times New Roman" w:hAnsi="Times New Roman" w:cs="Times New Roman"/>
          <w:color w:val="auto"/>
          <w:sz w:val="22"/>
          <w:szCs w:val="22"/>
        </w:rPr>
      </w:pPr>
      <w:r w:rsidRPr="00C92AF0">
        <w:rPr>
          <w:rFonts w:ascii="Times New Roman" w:hAnsi="Times New Roman" w:cs="Times New Roman"/>
          <w:color w:val="auto"/>
          <w:sz w:val="22"/>
          <w:szCs w:val="22"/>
        </w:rPr>
        <w:t>1</w:t>
      </w:r>
      <w:r w:rsidR="000B6356" w:rsidRPr="00C92AF0">
        <w:rPr>
          <w:rFonts w:ascii="Times New Roman" w:hAnsi="Times New Roman" w:cs="Times New Roman"/>
          <w:color w:val="auto"/>
          <w:sz w:val="22"/>
          <w:szCs w:val="22"/>
        </w:rPr>
        <w:t>4</w:t>
      </w:r>
      <w:r w:rsidRPr="00C92AF0">
        <w:rPr>
          <w:rFonts w:ascii="Times New Roman" w:hAnsi="Times New Roman" w:cs="Times New Roman"/>
          <w:color w:val="auto"/>
          <w:sz w:val="22"/>
          <w:szCs w:val="22"/>
        </w:rPr>
        <w:t xml:space="preserve">. </w:t>
      </w:r>
      <w:r w:rsidRPr="00C92AF0">
        <w:rPr>
          <w:rFonts w:ascii="Times New Roman" w:hAnsi="Times New Roman" w:cs="Times New Roman"/>
          <w:b/>
          <w:color w:val="auto"/>
          <w:sz w:val="22"/>
          <w:szCs w:val="22"/>
        </w:rPr>
        <w:t>Le d</w:t>
      </w:r>
      <w:r w:rsidRPr="00C92AF0">
        <w:rPr>
          <w:rFonts w:ascii="Times New Roman" w:hAnsi="Times New Roman" w:cs="Times New Roman"/>
          <w:b/>
          <w:bCs/>
          <w:color w:val="auto"/>
          <w:sz w:val="22"/>
          <w:szCs w:val="22"/>
        </w:rPr>
        <w:t xml:space="preserve">élégué à la protection des données </w:t>
      </w:r>
    </w:p>
    <w:p w14:paraId="28CF9A0A" w14:textId="24D14561" w:rsidR="00101255" w:rsidRPr="00C92AF0" w:rsidRDefault="00101255" w:rsidP="003028E2">
      <w:pPr>
        <w:pStyle w:val="Default"/>
        <w:spacing w:before="120" w:after="120"/>
        <w:jc w:val="both"/>
        <w:rPr>
          <w:rFonts w:ascii="Times New Roman" w:hAnsi="Times New Roman" w:cs="Times New Roman"/>
          <w:color w:val="auto"/>
          <w:sz w:val="22"/>
          <w:szCs w:val="22"/>
        </w:rPr>
      </w:pPr>
      <w:r w:rsidRPr="00C92AF0">
        <w:rPr>
          <w:rFonts w:ascii="Times New Roman" w:hAnsi="Times New Roman" w:cs="Times New Roman"/>
          <w:color w:val="auto"/>
          <w:sz w:val="22"/>
          <w:szCs w:val="22"/>
        </w:rPr>
        <w:t xml:space="preserve">Le sous-traitant communique au responsable de traitement </w:t>
      </w:r>
      <w:r w:rsidRPr="00C92AF0">
        <w:rPr>
          <w:rFonts w:ascii="Times New Roman" w:hAnsi="Times New Roman" w:cs="Times New Roman"/>
          <w:b/>
          <w:bCs/>
          <w:color w:val="auto"/>
          <w:sz w:val="22"/>
          <w:szCs w:val="22"/>
        </w:rPr>
        <w:t>le nom et les coordonnées de son délégué à la protection des données</w:t>
      </w:r>
      <w:r w:rsidRPr="00C92AF0">
        <w:rPr>
          <w:rFonts w:ascii="Times New Roman" w:hAnsi="Times New Roman" w:cs="Times New Roman"/>
          <w:color w:val="auto"/>
          <w:sz w:val="22"/>
          <w:szCs w:val="22"/>
        </w:rPr>
        <w:t>, s’il en a désigné un conformément à l’article 37 du règlement européen sur la protection des données.</w:t>
      </w:r>
    </w:p>
    <w:p w14:paraId="437452B4" w14:textId="5375C47A" w:rsidR="00101255" w:rsidRPr="00C92AF0" w:rsidRDefault="00101255" w:rsidP="003028E2">
      <w:pPr>
        <w:pStyle w:val="Default"/>
        <w:spacing w:before="120" w:after="120"/>
        <w:jc w:val="both"/>
        <w:rPr>
          <w:rFonts w:ascii="Times New Roman" w:hAnsi="Times New Roman" w:cs="Times New Roman"/>
          <w:color w:val="auto"/>
          <w:sz w:val="22"/>
          <w:szCs w:val="22"/>
        </w:rPr>
      </w:pPr>
      <w:r w:rsidRPr="00C92AF0">
        <w:rPr>
          <w:rFonts w:ascii="Times New Roman" w:hAnsi="Times New Roman" w:cs="Times New Roman"/>
          <w:color w:val="auto"/>
          <w:sz w:val="22"/>
          <w:szCs w:val="22"/>
        </w:rPr>
        <w:t>1</w:t>
      </w:r>
      <w:r w:rsidR="000B6356" w:rsidRPr="00C92AF0">
        <w:rPr>
          <w:rFonts w:ascii="Times New Roman" w:hAnsi="Times New Roman" w:cs="Times New Roman"/>
          <w:color w:val="auto"/>
          <w:sz w:val="22"/>
          <w:szCs w:val="22"/>
        </w:rPr>
        <w:t>5</w:t>
      </w:r>
      <w:r w:rsidRPr="00C92AF0">
        <w:rPr>
          <w:rFonts w:ascii="Times New Roman" w:hAnsi="Times New Roman" w:cs="Times New Roman"/>
          <w:color w:val="auto"/>
          <w:sz w:val="22"/>
          <w:szCs w:val="22"/>
        </w:rPr>
        <w:t xml:space="preserve">. </w:t>
      </w:r>
      <w:r w:rsidRPr="00C92AF0">
        <w:rPr>
          <w:rFonts w:ascii="Times New Roman" w:hAnsi="Times New Roman" w:cs="Times New Roman"/>
          <w:b/>
          <w:bCs/>
          <w:color w:val="auto"/>
          <w:sz w:val="22"/>
          <w:szCs w:val="22"/>
        </w:rPr>
        <w:t xml:space="preserve">Registre des catégories d’activités de traitement </w:t>
      </w:r>
    </w:p>
    <w:p w14:paraId="649B8AAD" w14:textId="77777777" w:rsidR="00101255" w:rsidRPr="00C92AF0" w:rsidRDefault="00101255" w:rsidP="003028E2">
      <w:pPr>
        <w:pStyle w:val="Default"/>
        <w:spacing w:before="120" w:after="120"/>
        <w:jc w:val="both"/>
        <w:rPr>
          <w:rFonts w:ascii="Times New Roman" w:hAnsi="Times New Roman" w:cs="Times New Roman"/>
          <w:color w:val="auto"/>
          <w:sz w:val="22"/>
          <w:szCs w:val="22"/>
        </w:rPr>
      </w:pPr>
      <w:r w:rsidRPr="00C92AF0">
        <w:rPr>
          <w:rFonts w:ascii="Times New Roman" w:hAnsi="Times New Roman" w:cs="Times New Roman"/>
          <w:color w:val="auto"/>
          <w:sz w:val="22"/>
          <w:szCs w:val="22"/>
        </w:rPr>
        <w:t xml:space="preserve">Le sous-traitant déclare </w:t>
      </w:r>
      <w:r w:rsidRPr="00C92AF0">
        <w:rPr>
          <w:rFonts w:ascii="Times New Roman" w:hAnsi="Times New Roman" w:cs="Times New Roman"/>
          <w:b/>
          <w:bCs/>
          <w:color w:val="auto"/>
          <w:sz w:val="22"/>
          <w:szCs w:val="22"/>
        </w:rPr>
        <w:t xml:space="preserve">tenir par écrit un registre </w:t>
      </w:r>
      <w:r w:rsidRPr="00C92AF0">
        <w:rPr>
          <w:rFonts w:ascii="Times New Roman" w:hAnsi="Times New Roman" w:cs="Times New Roman"/>
          <w:color w:val="auto"/>
          <w:sz w:val="22"/>
          <w:szCs w:val="22"/>
        </w:rPr>
        <w:t xml:space="preserve">de toutes les catégories d’activités de traitement effectuées pour le compte du responsable de traitement comprenant : </w:t>
      </w:r>
    </w:p>
    <w:p w14:paraId="04ECDF3B" w14:textId="77777777" w:rsidR="00101255" w:rsidRPr="00C92AF0" w:rsidRDefault="00101255" w:rsidP="003028E2">
      <w:pPr>
        <w:pStyle w:val="Default"/>
        <w:numPr>
          <w:ilvl w:val="0"/>
          <w:numId w:val="4"/>
        </w:numPr>
        <w:spacing w:before="120" w:after="120"/>
        <w:ind w:left="927"/>
        <w:jc w:val="both"/>
        <w:rPr>
          <w:rFonts w:ascii="Times New Roman" w:hAnsi="Times New Roman" w:cs="Times New Roman"/>
          <w:color w:val="auto"/>
          <w:sz w:val="22"/>
          <w:szCs w:val="22"/>
        </w:rPr>
      </w:pPr>
      <w:proofErr w:type="gramStart"/>
      <w:r w:rsidRPr="00C92AF0">
        <w:rPr>
          <w:rFonts w:ascii="Times New Roman" w:hAnsi="Times New Roman" w:cs="Times New Roman"/>
          <w:color w:val="auto"/>
          <w:sz w:val="22"/>
          <w:szCs w:val="22"/>
        </w:rPr>
        <w:t>le</w:t>
      </w:r>
      <w:proofErr w:type="gramEnd"/>
      <w:r w:rsidRPr="00C92AF0">
        <w:rPr>
          <w:rFonts w:ascii="Times New Roman" w:hAnsi="Times New Roman" w:cs="Times New Roman"/>
          <w:color w:val="auto"/>
          <w:sz w:val="22"/>
          <w:szCs w:val="22"/>
        </w:rPr>
        <w:t xml:space="preserve"> nom et les coordonnées du responsable de traitement pour le compte duquel il agit, des éventuels sous-traitants et, le cas échéant, du délégué à la protection des données</w:t>
      </w:r>
      <w:r w:rsidR="000619AA" w:rsidRPr="00C92AF0">
        <w:rPr>
          <w:rFonts w:ascii="Times New Roman" w:hAnsi="Times New Roman" w:cs="Times New Roman"/>
          <w:color w:val="auto"/>
          <w:sz w:val="22"/>
          <w:szCs w:val="22"/>
        </w:rPr>
        <w:t xml:space="preserve"> </w:t>
      </w:r>
      <w:r w:rsidRPr="00C92AF0">
        <w:rPr>
          <w:rFonts w:ascii="Times New Roman" w:hAnsi="Times New Roman" w:cs="Times New Roman"/>
          <w:color w:val="auto"/>
          <w:sz w:val="22"/>
          <w:szCs w:val="22"/>
        </w:rPr>
        <w:t xml:space="preserve">; </w:t>
      </w:r>
    </w:p>
    <w:p w14:paraId="0E3C90C3" w14:textId="2DD39E6C" w:rsidR="00101255" w:rsidRPr="00C92AF0" w:rsidRDefault="00101255" w:rsidP="003028E2">
      <w:pPr>
        <w:pStyle w:val="Default"/>
        <w:numPr>
          <w:ilvl w:val="0"/>
          <w:numId w:val="4"/>
        </w:numPr>
        <w:spacing w:before="120" w:after="120"/>
        <w:ind w:left="927"/>
        <w:jc w:val="both"/>
        <w:rPr>
          <w:rFonts w:ascii="Times New Roman" w:hAnsi="Times New Roman" w:cs="Times New Roman"/>
          <w:color w:val="auto"/>
          <w:sz w:val="22"/>
          <w:szCs w:val="22"/>
        </w:rPr>
      </w:pPr>
      <w:proofErr w:type="gramStart"/>
      <w:r w:rsidRPr="00C92AF0">
        <w:rPr>
          <w:rFonts w:ascii="Times New Roman" w:hAnsi="Times New Roman" w:cs="Times New Roman"/>
          <w:color w:val="auto"/>
          <w:sz w:val="22"/>
          <w:szCs w:val="22"/>
        </w:rPr>
        <w:t>les</w:t>
      </w:r>
      <w:proofErr w:type="gramEnd"/>
      <w:r w:rsidRPr="00C92AF0">
        <w:rPr>
          <w:rFonts w:ascii="Times New Roman" w:hAnsi="Times New Roman" w:cs="Times New Roman"/>
          <w:color w:val="auto"/>
          <w:sz w:val="22"/>
          <w:szCs w:val="22"/>
        </w:rPr>
        <w:t xml:space="preserve"> catégories de traitements effectués pour le compte du responsable du traitement</w:t>
      </w:r>
      <w:r w:rsidR="004B35F1" w:rsidRPr="00C92AF0">
        <w:rPr>
          <w:rFonts w:ascii="Times New Roman" w:hAnsi="Times New Roman" w:cs="Times New Roman"/>
          <w:color w:val="auto"/>
          <w:sz w:val="22"/>
          <w:szCs w:val="22"/>
        </w:rPr>
        <w:t> ;</w:t>
      </w:r>
      <w:r w:rsidRPr="00C92AF0">
        <w:rPr>
          <w:rFonts w:ascii="Times New Roman" w:hAnsi="Times New Roman" w:cs="Times New Roman"/>
          <w:color w:val="auto"/>
          <w:sz w:val="22"/>
          <w:szCs w:val="22"/>
        </w:rPr>
        <w:t xml:space="preserve"> </w:t>
      </w:r>
    </w:p>
    <w:p w14:paraId="448A3067" w14:textId="77777777" w:rsidR="00101255" w:rsidRPr="00C92AF0" w:rsidRDefault="00101255" w:rsidP="003028E2">
      <w:pPr>
        <w:pStyle w:val="Default"/>
        <w:numPr>
          <w:ilvl w:val="0"/>
          <w:numId w:val="4"/>
        </w:numPr>
        <w:spacing w:before="120" w:after="120"/>
        <w:ind w:left="927"/>
        <w:jc w:val="both"/>
        <w:rPr>
          <w:rFonts w:ascii="Times New Roman" w:hAnsi="Times New Roman" w:cs="Times New Roman"/>
          <w:color w:val="auto"/>
          <w:sz w:val="22"/>
          <w:szCs w:val="22"/>
        </w:rPr>
      </w:pPr>
      <w:proofErr w:type="gramStart"/>
      <w:r w:rsidRPr="00C92AF0">
        <w:rPr>
          <w:rFonts w:ascii="Times New Roman" w:hAnsi="Times New Roman" w:cs="Times New Roman"/>
          <w:color w:val="auto"/>
          <w:sz w:val="22"/>
          <w:szCs w:val="22"/>
        </w:rPr>
        <w:t>le</w:t>
      </w:r>
      <w:proofErr w:type="gramEnd"/>
      <w:r w:rsidRPr="00C92AF0">
        <w:rPr>
          <w:rFonts w:ascii="Times New Roman" w:hAnsi="Times New Roman" w:cs="Times New Roman"/>
          <w:color w:val="auto"/>
          <w:sz w:val="22"/>
          <w:szCs w:val="22"/>
        </w:rPr>
        <w:t xml:space="preserv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w:t>
      </w:r>
      <w:r w:rsidR="000619AA" w:rsidRPr="00C92AF0">
        <w:rPr>
          <w:rFonts w:ascii="Times New Roman" w:hAnsi="Times New Roman" w:cs="Times New Roman"/>
          <w:color w:val="auto"/>
          <w:sz w:val="22"/>
          <w:szCs w:val="22"/>
        </w:rPr>
        <w:t xml:space="preserve"> </w:t>
      </w:r>
      <w:r w:rsidRPr="00C92AF0">
        <w:rPr>
          <w:rFonts w:ascii="Times New Roman" w:hAnsi="Times New Roman" w:cs="Times New Roman"/>
          <w:color w:val="auto"/>
          <w:sz w:val="22"/>
          <w:szCs w:val="22"/>
        </w:rPr>
        <w:t xml:space="preserve">; </w:t>
      </w:r>
    </w:p>
    <w:p w14:paraId="4C98F0DB" w14:textId="77777777" w:rsidR="00101255" w:rsidRPr="00C92AF0" w:rsidRDefault="00101255" w:rsidP="003028E2">
      <w:pPr>
        <w:pStyle w:val="Default"/>
        <w:numPr>
          <w:ilvl w:val="0"/>
          <w:numId w:val="4"/>
        </w:numPr>
        <w:spacing w:before="120" w:after="120"/>
        <w:ind w:left="927"/>
        <w:jc w:val="both"/>
        <w:rPr>
          <w:rFonts w:ascii="Times New Roman" w:hAnsi="Times New Roman" w:cs="Times New Roman"/>
          <w:color w:val="auto"/>
          <w:sz w:val="22"/>
          <w:szCs w:val="22"/>
        </w:rPr>
      </w:pPr>
      <w:proofErr w:type="gramStart"/>
      <w:r w:rsidRPr="00C92AF0">
        <w:rPr>
          <w:rFonts w:ascii="Times New Roman" w:hAnsi="Times New Roman" w:cs="Times New Roman"/>
          <w:color w:val="auto"/>
          <w:sz w:val="22"/>
          <w:szCs w:val="22"/>
        </w:rPr>
        <w:t>dans</w:t>
      </w:r>
      <w:proofErr w:type="gramEnd"/>
      <w:r w:rsidRPr="00C92AF0">
        <w:rPr>
          <w:rFonts w:ascii="Times New Roman" w:hAnsi="Times New Roman" w:cs="Times New Roman"/>
          <w:color w:val="auto"/>
          <w:sz w:val="22"/>
          <w:szCs w:val="22"/>
        </w:rPr>
        <w:t xml:space="preserve"> la mesure du possible, une description générale des mesures de sécurité techniques et organisationnelles, y compris entre autres, selon les besoins : </w:t>
      </w:r>
    </w:p>
    <w:p w14:paraId="602E6028" w14:textId="136E5DA7" w:rsidR="00101255" w:rsidRPr="00C92AF0" w:rsidRDefault="00101255" w:rsidP="003028E2">
      <w:pPr>
        <w:pStyle w:val="Default"/>
        <w:numPr>
          <w:ilvl w:val="0"/>
          <w:numId w:val="9"/>
        </w:numPr>
        <w:spacing w:before="120" w:after="120"/>
        <w:jc w:val="both"/>
        <w:rPr>
          <w:rFonts w:ascii="Times New Roman" w:hAnsi="Times New Roman" w:cs="Times New Roman"/>
          <w:color w:val="auto"/>
          <w:sz w:val="22"/>
          <w:szCs w:val="22"/>
        </w:rPr>
      </w:pPr>
      <w:proofErr w:type="gramStart"/>
      <w:r w:rsidRPr="00C92AF0">
        <w:rPr>
          <w:rFonts w:ascii="Times New Roman" w:hAnsi="Times New Roman" w:cs="Times New Roman"/>
          <w:color w:val="auto"/>
          <w:sz w:val="22"/>
          <w:szCs w:val="22"/>
        </w:rPr>
        <w:t>la</w:t>
      </w:r>
      <w:proofErr w:type="gramEnd"/>
      <w:r w:rsidRPr="00C92AF0">
        <w:rPr>
          <w:rFonts w:ascii="Times New Roman" w:hAnsi="Times New Roman" w:cs="Times New Roman"/>
          <w:color w:val="auto"/>
          <w:sz w:val="22"/>
          <w:szCs w:val="22"/>
        </w:rPr>
        <w:t xml:space="preserve"> pseudonymisation et le chiffrement des données à caractère personnel</w:t>
      </w:r>
      <w:r w:rsidR="000619AA" w:rsidRPr="00C92AF0">
        <w:rPr>
          <w:rFonts w:ascii="Times New Roman" w:hAnsi="Times New Roman" w:cs="Times New Roman"/>
          <w:color w:val="auto"/>
          <w:sz w:val="22"/>
          <w:szCs w:val="22"/>
        </w:rPr>
        <w:t xml:space="preserve"> </w:t>
      </w:r>
      <w:r w:rsidRPr="00C92AF0">
        <w:rPr>
          <w:rFonts w:ascii="Times New Roman" w:hAnsi="Times New Roman" w:cs="Times New Roman"/>
          <w:color w:val="auto"/>
          <w:sz w:val="22"/>
          <w:szCs w:val="22"/>
        </w:rPr>
        <w:t xml:space="preserve">; </w:t>
      </w:r>
    </w:p>
    <w:p w14:paraId="6E2BB9DE" w14:textId="0C0B9B33" w:rsidR="00101255" w:rsidRPr="00C92AF0" w:rsidRDefault="00101255" w:rsidP="003028E2">
      <w:pPr>
        <w:pStyle w:val="Default"/>
        <w:numPr>
          <w:ilvl w:val="0"/>
          <w:numId w:val="9"/>
        </w:numPr>
        <w:spacing w:before="120" w:after="120"/>
        <w:jc w:val="both"/>
        <w:rPr>
          <w:rFonts w:ascii="Times New Roman" w:hAnsi="Times New Roman" w:cs="Times New Roman"/>
          <w:color w:val="auto"/>
          <w:sz w:val="22"/>
          <w:szCs w:val="22"/>
        </w:rPr>
      </w:pPr>
      <w:proofErr w:type="gramStart"/>
      <w:r w:rsidRPr="00C92AF0">
        <w:rPr>
          <w:rFonts w:ascii="Times New Roman" w:hAnsi="Times New Roman" w:cs="Times New Roman"/>
          <w:color w:val="auto"/>
          <w:sz w:val="22"/>
          <w:szCs w:val="22"/>
        </w:rPr>
        <w:t>des</w:t>
      </w:r>
      <w:proofErr w:type="gramEnd"/>
      <w:r w:rsidRPr="00C92AF0">
        <w:rPr>
          <w:rFonts w:ascii="Times New Roman" w:hAnsi="Times New Roman" w:cs="Times New Roman"/>
          <w:color w:val="auto"/>
          <w:sz w:val="22"/>
          <w:szCs w:val="22"/>
        </w:rPr>
        <w:t xml:space="preserve"> moyens permettant de garantir la confidentialité, l'intégrité, la disponibilité et la résilience constantes des systèmes et des services de traitement</w:t>
      </w:r>
      <w:r w:rsidR="000619AA" w:rsidRPr="00C92AF0">
        <w:rPr>
          <w:rFonts w:ascii="Times New Roman" w:hAnsi="Times New Roman" w:cs="Times New Roman"/>
          <w:color w:val="auto"/>
          <w:sz w:val="22"/>
          <w:szCs w:val="22"/>
        </w:rPr>
        <w:t xml:space="preserve"> </w:t>
      </w:r>
      <w:r w:rsidRPr="00C92AF0">
        <w:rPr>
          <w:rFonts w:ascii="Times New Roman" w:hAnsi="Times New Roman" w:cs="Times New Roman"/>
          <w:color w:val="auto"/>
          <w:sz w:val="22"/>
          <w:szCs w:val="22"/>
        </w:rPr>
        <w:t xml:space="preserve">; </w:t>
      </w:r>
    </w:p>
    <w:p w14:paraId="1E866399" w14:textId="344DAA9A" w:rsidR="00101255" w:rsidRPr="00C92AF0" w:rsidRDefault="00101255" w:rsidP="003028E2">
      <w:pPr>
        <w:pStyle w:val="Default"/>
        <w:numPr>
          <w:ilvl w:val="0"/>
          <w:numId w:val="9"/>
        </w:numPr>
        <w:spacing w:before="120" w:after="120"/>
        <w:jc w:val="both"/>
        <w:rPr>
          <w:rFonts w:ascii="Times New Roman" w:hAnsi="Times New Roman" w:cs="Times New Roman"/>
          <w:color w:val="auto"/>
          <w:sz w:val="22"/>
          <w:szCs w:val="22"/>
        </w:rPr>
      </w:pPr>
      <w:proofErr w:type="gramStart"/>
      <w:r w:rsidRPr="00C92AF0">
        <w:rPr>
          <w:rFonts w:ascii="Times New Roman" w:hAnsi="Times New Roman" w:cs="Times New Roman"/>
          <w:color w:val="auto"/>
          <w:sz w:val="22"/>
          <w:szCs w:val="22"/>
        </w:rPr>
        <w:t>des</w:t>
      </w:r>
      <w:proofErr w:type="gramEnd"/>
      <w:r w:rsidRPr="00C92AF0">
        <w:rPr>
          <w:rFonts w:ascii="Times New Roman" w:hAnsi="Times New Roman" w:cs="Times New Roman"/>
          <w:color w:val="auto"/>
          <w:sz w:val="22"/>
          <w:szCs w:val="22"/>
        </w:rPr>
        <w:t xml:space="preserve"> moyens permettant de rétablir la disponibilité des données à caractère personnel et l'accès à celles-ci dans des délais appropriés en cas d'incident physique ou technique</w:t>
      </w:r>
      <w:r w:rsidR="000619AA" w:rsidRPr="00C92AF0">
        <w:rPr>
          <w:rFonts w:ascii="Times New Roman" w:hAnsi="Times New Roman" w:cs="Times New Roman"/>
          <w:color w:val="auto"/>
          <w:sz w:val="22"/>
          <w:szCs w:val="22"/>
        </w:rPr>
        <w:t xml:space="preserve"> </w:t>
      </w:r>
      <w:r w:rsidRPr="00C92AF0">
        <w:rPr>
          <w:rFonts w:ascii="Times New Roman" w:hAnsi="Times New Roman" w:cs="Times New Roman"/>
          <w:color w:val="auto"/>
          <w:sz w:val="22"/>
          <w:szCs w:val="22"/>
        </w:rPr>
        <w:t xml:space="preserve">; </w:t>
      </w:r>
    </w:p>
    <w:p w14:paraId="24A7B86E" w14:textId="77F86F61" w:rsidR="00101255" w:rsidRPr="00C92AF0" w:rsidRDefault="00101255" w:rsidP="003028E2">
      <w:pPr>
        <w:pStyle w:val="Default"/>
        <w:numPr>
          <w:ilvl w:val="0"/>
          <w:numId w:val="9"/>
        </w:numPr>
        <w:spacing w:before="120" w:after="120"/>
        <w:jc w:val="both"/>
        <w:rPr>
          <w:rFonts w:ascii="Times New Roman" w:hAnsi="Times New Roman" w:cs="Times New Roman"/>
          <w:color w:val="auto"/>
          <w:sz w:val="22"/>
          <w:szCs w:val="22"/>
        </w:rPr>
      </w:pPr>
      <w:proofErr w:type="gramStart"/>
      <w:r w:rsidRPr="00C92AF0">
        <w:rPr>
          <w:rFonts w:ascii="Times New Roman" w:hAnsi="Times New Roman" w:cs="Times New Roman"/>
          <w:color w:val="auto"/>
          <w:sz w:val="22"/>
          <w:szCs w:val="22"/>
        </w:rPr>
        <w:t>une</w:t>
      </w:r>
      <w:proofErr w:type="gramEnd"/>
      <w:r w:rsidRPr="00C92AF0">
        <w:rPr>
          <w:rFonts w:ascii="Times New Roman" w:hAnsi="Times New Roman" w:cs="Times New Roman"/>
          <w:color w:val="auto"/>
          <w:sz w:val="22"/>
          <w:szCs w:val="22"/>
        </w:rPr>
        <w:t xml:space="preserve"> procédure visant à tester, à analyser et à évaluer régulièrement l'efficacité des mesures techniques et organisationnelles pour assurer la sécurité du traitement. </w:t>
      </w:r>
    </w:p>
    <w:p w14:paraId="2DB1B46B" w14:textId="67FF6D16" w:rsidR="00101255" w:rsidRPr="00C92AF0" w:rsidRDefault="00101255" w:rsidP="003028E2">
      <w:pPr>
        <w:pStyle w:val="Default"/>
        <w:spacing w:before="120" w:after="120"/>
        <w:jc w:val="both"/>
        <w:rPr>
          <w:rFonts w:ascii="Times New Roman" w:hAnsi="Times New Roman" w:cs="Times New Roman"/>
          <w:b/>
          <w:color w:val="auto"/>
          <w:sz w:val="22"/>
          <w:szCs w:val="22"/>
        </w:rPr>
      </w:pPr>
      <w:r w:rsidRPr="00C92AF0">
        <w:rPr>
          <w:rFonts w:ascii="Times New Roman" w:hAnsi="Times New Roman" w:cs="Times New Roman"/>
          <w:color w:val="auto"/>
          <w:sz w:val="22"/>
          <w:szCs w:val="22"/>
        </w:rPr>
        <w:t>1</w:t>
      </w:r>
      <w:r w:rsidR="000B6356" w:rsidRPr="00C92AF0">
        <w:rPr>
          <w:rFonts w:ascii="Times New Roman" w:hAnsi="Times New Roman" w:cs="Times New Roman"/>
          <w:color w:val="auto"/>
          <w:sz w:val="22"/>
          <w:szCs w:val="22"/>
        </w:rPr>
        <w:t>6</w:t>
      </w:r>
      <w:r w:rsidRPr="00C92AF0">
        <w:rPr>
          <w:rFonts w:ascii="Times New Roman" w:hAnsi="Times New Roman" w:cs="Times New Roman"/>
          <w:color w:val="auto"/>
          <w:sz w:val="22"/>
          <w:szCs w:val="22"/>
        </w:rPr>
        <w:t>.</w:t>
      </w:r>
      <w:r w:rsidRPr="00C92AF0">
        <w:rPr>
          <w:rFonts w:ascii="Times New Roman" w:hAnsi="Times New Roman" w:cs="Times New Roman"/>
          <w:b/>
          <w:color w:val="auto"/>
          <w:sz w:val="22"/>
          <w:szCs w:val="22"/>
        </w:rPr>
        <w:t xml:space="preserve"> </w:t>
      </w:r>
      <w:r w:rsidRPr="00C92AF0">
        <w:rPr>
          <w:rFonts w:ascii="Times New Roman" w:hAnsi="Times New Roman" w:cs="Times New Roman"/>
          <w:b/>
          <w:bCs/>
          <w:color w:val="auto"/>
          <w:sz w:val="22"/>
          <w:szCs w:val="22"/>
        </w:rPr>
        <w:t xml:space="preserve">Documentation </w:t>
      </w:r>
      <w:r w:rsidR="00056C5E" w:rsidRPr="00C92AF0">
        <w:rPr>
          <w:rFonts w:ascii="Times New Roman" w:hAnsi="Times New Roman" w:cs="Times New Roman"/>
          <w:b/>
          <w:bCs/>
          <w:color w:val="auto"/>
          <w:sz w:val="22"/>
          <w:szCs w:val="22"/>
        </w:rPr>
        <w:t>- Audit</w:t>
      </w:r>
    </w:p>
    <w:p w14:paraId="74E8C824" w14:textId="4D08CCFE" w:rsidR="00681F34" w:rsidRPr="00C92AF0" w:rsidRDefault="00101255" w:rsidP="003028E2">
      <w:pPr>
        <w:spacing w:before="120" w:after="120" w:line="240" w:lineRule="auto"/>
        <w:jc w:val="both"/>
        <w:rPr>
          <w:rFonts w:ascii="Times New Roman" w:hAnsi="Times New Roman" w:cs="Times New Roman"/>
        </w:rPr>
      </w:pPr>
      <w:r w:rsidRPr="00C92AF0">
        <w:rPr>
          <w:rFonts w:ascii="Times New Roman" w:hAnsi="Times New Roman" w:cs="Times New Roman"/>
        </w:rPr>
        <w:t xml:space="preserve">Le sous-traitant met à la disposition du responsable de traitement, dans le délai fixé par la demande, la </w:t>
      </w:r>
      <w:r w:rsidRPr="00C92AF0">
        <w:rPr>
          <w:rFonts w:ascii="Times New Roman" w:hAnsi="Times New Roman" w:cs="Times New Roman"/>
          <w:bCs/>
        </w:rPr>
        <w:t>documentation nécessaire pour démontrer le respect de toutes ses obligations</w:t>
      </w:r>
      <w:r w:rsidRPr="00C92AF0">
        <w:rPr>
          <w:rFonts w:ascii="Times New Roman" w:hAnsi="Times New Roman" w:cs="Times New Roman"/>
          <w:b/>
          <w:bCs/>
        </w:rPr>
        <w:t xml:space="preserve"> </w:t>
      </w:r>
      <w:r w:rsidRPr="00C92AF0">
        <w:rPr>
          <w:rFonts w:ascii="Times New Roman" w:hAnsi="Times New Roman" w:cs="Times New Roman"/>
        </w:rPr>
        <w:t>et pour permettre la réalisation d'audits, y compris des inspections, par le responsable du traitement ou un autre auditeur qu'il a mandaté, et contribuer à ces audits.</w:t>
      </w:r>
    </w:p>
    <w:p w14:paraId="26C347A2" w14:textId="0F915A48" w:rsidR="00D34E2F" w:rsidRPr="00C92AF0" w:rsidRDefault="00845527" w:rsidP="003028E2">
      <w:pPr>
        <w:spacing w:before="120" w:after="120" w:line="240" w:lineRule="auto"/>
        <w:jc w:val="both"/>
        <w:rPr>
          <w:rFonts w:ascii="Times New Roman" w:hAnsi="Times New Roman" w:cs="Times New Roman"/>
        </w:rPr>
      </w:pPr>
      <w:r w:rsidRPr="00C92AF0">
        <w:rPr>
          <w:rFonts w:ascii="Times New Roman" w:hAnsi="Times New Roman" w:cs="Times New Roman"/>
        </w:rPr>
        <w:t xml:space="preserve">Chaque </w:t>
      </w:r>
      <w:r w:rsidR="00681F34" w:rsidRPr="00C92AF0">
        <w:rPr>
          <w:rFonts w:ascii="Times New Roman" w:hAnsi="Times New Roman" w:cs="Times New Roman"/>
        </w:rPr>
        <w:t>p</w:t>
      </w:r>
      <w:r w:rsidRPr="00C92AF0">
        <w:rPr>
          <w:rFonts w:ascii="Times New Roman" w:hAnsi="Times New Roman" w:cs="Times New Roman"/>
        </w:rPr>
        <w:t xml:space="preserve">artie se réserve le droit de refuser de fournir à l’autre </w:t>
      </w:r>
      <w:r w:rsidR="00681F34" w:rsidRPr="00C92AF0">
        <w:rPr>
          <w:rFonts w:ascii="Times New Roman" w:hAnsi="Times New Roman" w:cs="Times New Roman"/>
        </w:rPr>
        <w:t>p</w:t>
      </w:r>
      <w:r w:rsidRPr="00C92AF0">
        <w:rPr>
          <w:rFonts w:ascii="Times New Roman" w:hAnsi="Times New Roman" w:cs="Times New Roman"/>
        </w:rPr>
        <w:t>artie des secrets d’entreprise et de commerce, un savoir-faire opérationnel et toute information dont l’audit présenterait un risque de sécurité pour la Partie auditée</w:t>
      </w:r>
      <w:r w:rsidR="00681F34" w:rsidRPr="00C92AF0">
        <w:rPr>
          <w:rFonts w:ascii="Times New Roman" w:hAnsi="Times New Roman" w:cs="Times New Roman"/>
        </w:rPr>
        <w:t>.</w:t>
      </w:r>
    </w:p>
    <w:p w14:paraId="5FBBA4A5" w14:textId="61559415" w:rsidR="004B448D" w:rsidRPr="00C92AF0" w:rsidRDefault="00863C6D" w:rsidP="003028E2">
      <w:pPr>
        <w:spacing w:before="120" w:after="120" w:line="240" w:lineRule="auto"/>
        <w:jc w:val="both"/>
        <w:rPr>
          <w:rFonts w:ascii="Times New Roman" w:hAnsi="Times New Roman" w:cs="Times New Roman"/>
        </w:rPr>
      </w:pPr>
      <w:r w:rsidRPr="00C92AF0">
        <w:rPr>
          <w:rFonts w:ascii="Times New Roman" w:hAnsi="Times New Roman" w:cs="Times New Roman"/>
        </w:rPr>
        <w:t>1</w:t>
      </w:r>
      <w:r w:rsidR="000B6356" w:rsidRPr="00C92AF0">
        <w:rPr>
          <w:rFonts w:ascii="Times New Roman" w:hAnsi="Times New Roman" w:cs="Times New Roman"/>
        </w:rPr>
        <w:t>7</w:t>
      </w:r>
      <w:r w:rsidR="004B448D" w:rsidRPr="00C92AF0">
        <w:rPr>
          <w:rFonts w:ascii="Times New Roman" w:hAnsi="Times New Roman" w:cs="Times New Roman"/>
        </w:rPr>
        <w:t xml:space="preserve">. </w:t>
      </w:r>
      <w:r w:rsidR="004B448D" w:rsidRPr="00C92AF0">
        <w:rPr>
          <w:rFonts w:ascii="Times New Roman" w:hAnsi="Times New Roman" w:cs="Times New Roman"/>
          <w:b/>
        </w:rPr>
        <w:t>Non-respect des clauses et résiliation</w:t>
      </w:r>
      <w:r w:rsidR="004B448D" w:rsidRPr="00C92AF0">
        <w:rPr>
          <w:rFonts w:ascii="Times New Roman" w:hAnsi="Times New Roman" w:cs="Times New Roman"/>
        </w:rPr>
        <w:t xml:space="preserve"> </w:t>
      </w:r>
    </w:p>
    <w:p w14:paraId="3CA82EAD" w14:textId="07797E1F" w:rsidR="004B448D" w:rsidRPr="00C92AF0" w:rsidRDefault="004B448D" w:rsidP="003028E2">
      <w:pPr>
        <w:spacing w:before="120" w:after="120" w:line="240" w:lineRule="auto"/>
        <w:jc w:val="both"/>
        <w:rPr>
          <w:rFonts w:ascii="Times New Roman" w:hAnsi="Times New Roman" w:cs="Times New Roman"/>
        </w:rPr>
      </w:pPr>
      <w:r w:rsidRPr="00C92AF0">
        <w:rPr>
          <w:rFonts w:ascii="Times New Roman" w:hAnsi="Times New Roman" w:cs="Times New Roman"/>
        </w:rPr>
        <w:t>Sans préjudice des dispositions du règlement (UE) 2016/679 et/ou de la loi Informatique et libertés, en cas de manquement du sous-traitant aux obligations qui lui incombent en vertu des présentes clauses, le responsable du traitement peut donner instruction au sous-traitant de suspendre le traitement des données à caractère personnel jusqu’à ce que ce dernier se soit conformé aux présentes clauses ou jusqu’à ce que le contrat soit résilié. Le sous-traitant informe rapidement le responsable du traitement s’il n’est pas en mesure de se conformer aux présentes clauses, pour quelque raison que ce soit.</w:t>
      </w:r>
    </w:p>
    <w:p w14:paraId="35F1A67A" w14:textId="38172DAF" w:rsidR="004B448D" w:rsidRPr="00C92AF0" w:rsidRDefault="004B448D" w:rsidP="003028E2">
      <w:pPr>
        <w:spacing w:before="120" w:after="120" w:line="240" w:lineRule="auto"/>
        <w:jc w:val="both"/>
        <w:rPr>
          <w:rFonts w:ascii="Times New Roman" w:hAnsi="Times New Roman" w:cs="Times New Roman"/>
        </w:rPr>
      </w:pPr>
      <w:r w:rsidRPr="00C92AF0">
        <w:rPr>
          <w:rFonts w:ascii="Times New Roman" w:hAnsi="Times New Roman" w:cs="Times New Roman"/>
        </w:rPr>
        <w:t>Le responsable peut également enjoindre au sous-traitant de se mettre en</w:t>
      </w:r>
      <w:r w:rsidR="00863C6D" w:rsidRPr="00C92AF0">
        <w:rPr>
          <w:rFonts w:ascii="Times New Roman" w:hAnsi="Times New Roman" w:cs="Times New Roman"/>
        </w:rPr>
        <w:t xml:space="preserve"> conformité sous astreinte, conformément à l’article « pénalités » du CCAP</w:t>
      </w:r>
      <w:r w:rsidRPr="00C92AF0">
        <w:rPr>
          <w:rFonts w:ascii="Times New Roman" w:hAnsi="Times New Roman" w:cs="Times New Roman"/>
        </w:rPr>
        <w:t xml:space="preserve">. </w:t>
      </w:r>
      <w:r w:rsidR="00863C6D" w:rsidRPr="00C92AF0">
        <w:rPr>
          <w:rFonts w:ascii="Times New Roman" w:hAnsi="Times New Roman" w:cs="Times New Roman"/>
        </w:rPr>
        <w:t>En outre, en cas d’inaction ou de mesures non probantes, le marché pourra être résilié aux tor</w:t>
      </w:r>
      <w:r w:rsidR="00A65E31" w:rsidRPr="00C92AF0">
        <w:rPr>
          <w:rFonts w:ascii="Times New Roman" w:hAnsi="Times New Roman" w:cs="Times New Roman"/>
        </w:rPr>
        <w:t>t</w:t>
      </w:r>
      <w:r w:rsidR="00863C6D" w:rsidRPr="00C92AF0">
        <w:rPr>
          <w:rFonts w:ascii="Times New Roman" w:hAnsi="Times New Roman" w:cs="Times New Roman"/>
        </w:rPr>
        <w:t>s du titulaire</w:t>
      </w:r>
      <w:r w:rsidRPr="00C92AF0">
        <w:rPr>
          <w:rFonts w:ascii="Times New Roman" w:hAnsi="Times New Roman" w:cs="Times New Roman"/>
        </w:rPr>
        <w:t>.</w:t>
      </w:r>
    </w:p>
    <w:p w14:paraId="128C5470" w14:textId="77777777" w:rsidR="00101255" w:rsidRPr="00C92AF0" w:rsidRDefault="00101255" w:rsidP="003028E2">
      <w:pPr>
        <w:pStyle w:val="Default"/>
        <w:spacing w:before="120" w:after="120"/>
        <w:jc w:val="both"/>
        <w:rPr>
          <w:rFonts w:ascii="Times New Roman" w:hAnsi="Times New Roman" w:cs="Times New Roman"/>
          <w:color w:val="auto"/>
          <w:sz w:val="22"/>
          <w:szCs w:val="22"/>
        </w:rPr>
      </w:pPr>
    </w:p>
    <w:p w14:paraId="2C90166B" w14:textId="77777777" w:rsidR="00101255" w:rsidRPr="00C92AF0" w:rsidRDefault="00101255" w:rsidP="003028E2">
      <w:pPr>
        <w:pStyle w:val="Default"/>
        <w:numPr>
          <w:ilvl w:val="0"/>
          <w:numId w:val="2"/>
        </w:numPr>
        <w:spacing w:before="120" w:after="120"/>
        <w:jc w:val="both"/>
        <w:rPr>
          <w:rFonts w:ascii="Times New Roman" w:hAnsi="Times New Roman" w:cs="Times New Roman"/>
          <w:smallCaps/>
          <w:color w:val="auto"/>
          <w:sz w:val="22"/>
          <w:szCs w:val="22"/>
        </w:rPr>
      </w:pPr>
      <w:r w:rsidRPr="00C92AF0">
        <w:rPr>
          <w:rFonts w:ascii="Times New Roman" w:hAnsi="Times New Roman" w:cs="Times New Roman"/>
          <w:b/>
          <w:bCs/>
          <w:color w:val="auto"/>
          <w:sz w:val="22"/>
          <w:szCs w:val="22"/>
        </w:rPr>
        <w:t xml:space="preserve"> </w:t>
      </w:r>
      <w:r w:rsidRPr="00C92AF0">
        <w:rPr>
          <w:rFonts w:ascii="Times New Roman" w:hAnsi="Times New Roman" w:cs="Times New Roman"/>
          <w:b/>
          <w:bCs/>
          <w:smallCaps/>
          <w:color w:val="auto"/>
          <w:sz w:val="22"/>
          <w:szCs w:val="22"/>
          <w:u w:val="single"/>
        </w:rPr>
        <w:t>Obligations du responsable de traitement vis-à-vis du sous-traitant</w:t>
      </w:r>
      <w:r w:rsidRPr="00C92AF0">
        <w:rPr>
          <w:rFonts w:ascii="Times New Roman" w:hAnsi="Times New Roman" w:cs="Times New Roman"/>
          <w:b/>
          <w:bCs/>
          <w:smallCaps/>
          <w:color w:val="auto"/>
          <w:sz w:val="22"/>
          <w:szCs w:val="22"/>
        </w:rPr>
        <w:t xml:space="preserve"> </w:t>
      </w:r>
    </w:p>
    <w:p w14:paraId="040A8962" w14:textId="77777777" w:rsidR="00101255" w:rsidRPr="00C92AF0" w:rsidRDefault="00101255" w:rsidP="003028E2">
      <w:pPr>
        <w:pStyle w:val="Default"/>
        <w:spacing w:before="120" w:after="120"/>
        <w:jc w:val="both"/>
        <w:rPr>
          <w:rFonts w:ascii="Times New Roman" w:hAnsi="Times New Roman" w:cs="Times New Roman"/>
          <w:color w:val="auto"/>
          <w:sz w:val="22"/>
          <w:szCs w:val="22"/>
        </w:rPr>
      </w:pPr>
      <w:r w:rsidRPr="00C92AF0">
        <w:rPr>
          <w:rFonts w:ascii="Times New Roman" w:hAnsi="Times New Roman" w:cs="Times New Roman"/>
          <w:color w:val="auto"/>
          <w:sz w:val="22"/>
          <w:szCs w:val="22"/>
        </w:rPr>
        <w:t xml:space="preserve">Le responsable de traitement s’engage à : </w:t>
      </w:r>
    </w:p>
    <w:p w14:paraId="2CCF3395" w14:textId="3D2075C4" w:rsidR="00101255" w:rsidRPr="00C92AF0" w:rsidRDefault="00101255" w:rsidP="003028E2">
      <w:pPr>
        <w:pStyle w:val="Default"/>
        <w:numPr>
          <w:ilvl w:val="0"/>
          <w:numId w:val="3"/>
        </w:numPr>
        <w:spacing w:before="120" w:after="120"/>
        <w:jc w:val="both"/>
        <w:rPr>
          <w:rFonts w:ascii="Times New Roman" w:hAnsi="Times New Roman" w:cs="Times New Roman"/>
          <w:color w:val="auto"/>
          <w:sz w:val="22"/>
          <w:szCs w:val="22"/>
        </w:rPr>
      </w:pPr>
      <w:proofErr w:type="gramStart"/>
      <w:r w:rsidRPr="00C92AF0">
        <w:rPr>
          <w:rFonts w:ascii="Times New Roman" w:hAnsi="Times New Roman" w:cs="Times New Roman"/>
          <w:color w:val="auto"/>
          <w:sz w:val="22"/>
          <w:szCs w:val="22"/>
        </w:rPr>
        <w:t>fournir</w:t>
      </w:r>
      <w:proofErr w:type="gramEnd"/>
      <w:r w:rsidRPr="00C92AF0">
        <w:rPr>
          <w:rFonts w:ascii="Times New Roman" w:hAnsi="Times New Roman" w:cs="Times New Roman"/>
          <w:color w:val="auto"/>
          <w:sz w:val="22"/>
          <w:szCs w:val="22"/>
        </w:rPr>
        <w:t xml:space="preserve"> au sous-traitant les données à caractère personnel nécessaires pour l’exécution du présent </w:t>
      </w:r>
      <w:r w:rsidR="00292D02" w:rsidRPr="00C92AF0">
        <w:rPr>
          <w:rFonts w:ascii="Times New Roman" w:hAnsi="Times New Roman" w:cs="Times New Roman"/>
          <w:color w:val="auto"/>
          <w:sz w:val="22"/>
          <w:szCs w:val="22"/>
        </w:rPr>
        <w:t xml:space="preserve">marché </w:t>
      </w:r>
      <w:r w:rsidRPr="00C92AF0">
        <w:rPr>
          <w:rFonts w:ascii="Times New Roman" w:hAnsi="Times New Roman" w:cs="Times New Roman"/>
          <w:color w:val="auto"/>
          <w:sz w:val="22"/>
          <w:szCs w:val="22"/>
        </w:rPr>
        <w:t xml:space="preserve">; </w:t>
      </w:r>
    </w:p>
    <w:p w14:paraId="23FA931A" w14:textId="77777777" w:rsidR="00101255" w:rsidRPr="00C92AF0" w:rsidRDefault="00101255" w:rsidP="003028E2">
      <w:pPr>
        <w:pStyle w:val="Default"/>
        <w:numPr>
          <w:ilvl w:val="0"/>
          <w:numId w:val="3"/>
        </w:numPr>
        <w:spacing w:before="120" w:after="120"/>
        <w:jc w:val="both"/>
        <w:rPr>
          <w:rFonts w:ascii="Times New Roman" w:hAnsi="Times New Roman" w:cs="Times New Roman"/>
          <w:color w:val="auto"/>
          <w:sz w:val="22"/>
          <w:szCs w:val="22"/>
        </w:rPr>
      </w:pPr>
      <w:proofErr w:type="gramStart"/>
      <w:r w:rsidRPr="00C92AF0">
        <w:rPr>
          <w:rFonts w:ascii="Times New Roman" w:hAnsi="Times New Roman" w:cs="Times New Roman"/>
          <w:color w:val="auto"/>
          <w:sz w:val="22"/>
          <w:szCs w:val="22"/>
        </w:rPr>
        <w:t>documenter</w:t>
      </w:r>
      <w:proofErr w:type="gramEnd"/>
      <w:r w:rsidRPr="00C92AF0">
        <w:rPr>
          <w:rFonts w:ascii="Times New Roman" w:hAnsi="Times New Roman" w:cs="Times New Roman"/>
          <w:color w:val="auto"/>
          <w:sz w:val="22"/>
          <w:szCs w:val="22"/>
        </w:rPr>
        <w:t xml:space="preserve"> par écrit toute instruction concernant le traitement des données par le sous-traitant ;</w:t>
      </w:r>
    </w:p>
    <w:p w14:paraId="5EEA1A38" w14:textId="77777777" w:rsidR="003A5320" w:rsidRPr="00C92AF0" w:rsidRDefault="00101255" w:rsidP="003028E2">
      <w:pPr>
        <w:pStyle w:val="Default"/>
        <w:numPr>
          <w:ilvl w:val="0"/>
          <w:numId w:val="3"/>
        </w:numPr>
        <w:spacing w:before="120" w:after="120"/>
        <w:jc w:val="both"/>
        <w:rPr>
          <w:rFonts w:ascii="Times New Roman" w:hAnsi="Times New Roman" w:cs="Times New Roman"/>
          <w:color w:val="auto"/>
          <w:sz w:val="22"/>
          <w:szCs w:val="22"/>
        </w:rPr>
      </w:pPr>
      <w:proofErr w:type="gramStart"/>
      <w:r w:rsidRPr="00C92AF0">
        <w:rPr>
          <w:rFonts w:ascii="Times New Roman" w:hAnsi="Times New Roman" w:cs="Times New Roman"/>
          <w:color w:val="auto"/>
          <w:sz w:val="22"/>
          <w:szCs w:val="22"/>
        </w:rPr>
        <w:t>veiller</w:t>
      </w:r>
      <w:proofErr w:type="gramEnd"/>
      <w:r w:rsidRPr="00C92AF0">
        <w:rPr>
          <w:rFonts w:ascii="Times New Roman" w:hAnsi="Times New Roman" w:cs="Times New Roman"/>
          <w:color w:val="auto"/>
          <w:sz w:val="22"/>
          <w:szCs w:val="22"/>
        </w:rPr>
        <w:t xml:space="preserve">, au préalable et pendant toute la durée du traitement, au respect des obligations prévues par le règlement de la part du sous-traitant ; </w:t>
      </w:r>
    </w:p>
    <w:p w14:paraId="6C12FABB" w14:textId="2B1ECE56" w:rsidR="00467C93" w:rsidRPr="003028E2" w:rsidRDefault="00101255" w:rsidP="003028E2">
      <w:pPr>
        <w:pStyle w:val="Default"/>
        <w:numPr>
          <w:ilvl w:val="0"/>
          <w:numId w:val="3"/>
        </w:numPr>
        <w:spacing w:before="120" w:after="120"/>
        <w:jc w:val="both"/>
        <w:rPr>
          <w:rFonts w:ascii="Arial" w:hAnsi="Arial" w:cs="Arial"/>
        </w:rPr>
      </w:pPr>
      <w:r w:rsidRPr="00C92AF0">
        <w:rPr>
          <w:rFonts w:ascii="Times New Roman" w:hAnsi="Times New Roman" w:cs="Times New Roman"/>
          <w:sz w:val="22"/>
          <w:szCs w:val="22"/>
        </w:rPr>
        <w:t>superviser le traitement, y compris réaliser, le cas échéant des audits et des inspections auprès du sous-traitant.</w:t>
      </w:r>
      <w:r w:rsidR="00467C93" w:rsidRPr="003028E2">
        <w:rPr>
          <w:rFonts w:ascii="Arial" w:hAnsi="Arial" w:cs="Arial"/>
        </w:rPr>
        <w:br w:type="page"/>
      </w:r>
    </w:p>
    <w:p w14:paraId="40197D1F" w14:textId="5E2EC5D1" w:rsidR="00467C93" w:rsidRPr="00C31933" w:rsidRDefault="00467C93" w:rsidP="00467C93">
      <w:pPr>
        <w:pStyle w:val="Titre1"/>
        <w:numPr>
          <w:ilvl w:val="0"/>
          <w:numId w:val="0"/>
        </w:numPr>
        <w:rPr>
          <w:bCs w:val="0"/>
        </w:rPr>
      </w:pPr>
      <w:bookmarkStart w:id="5" w:name="_Toc111556547"/>
      <w:bookmarkStart w:id="6" w:name="_Toc111543461"/>
      <w:r>
        <w:t>I-</w:t>
      </w:r>
      <w:r w:rsidRPr="00467C93">
        <w:rPr>
          <w:i/>
        </w:rPr>
        <w:t>bis</w:t>
      </w:r>
      <w:r>
        <w:t xml:space="preserve"> - </w:t>
      </w:r>
      <w:r w:rsidRPr="00C31933">
        <w:t>Liste des parties</w:t>
      </w:r>
      <w:bookmarkEnd w:id="5"/>
      <w:bookmarkEnd w:id="6"/>
      <w:r>
        <w:t xml:space="preserve"> ET DES SOUS-TRAITANTS ULTÉ</w:t>
      </w:r>
      <w:r w:rsidRPr="00051787">
        <w:t>RIEURS</w:t>
      </w:r>
    </w:p>
    <w:p w14:paraId="2CE1D405" w14:textId="77777777" w:rsidR="00467C93" w:rsidRPr="00051787" w:rsidRDefault="00467C93" w:rsidP="00467C93">
      <w:pPr>
        <w:spacing w:before="280" w:after="280" w:line="240" w:lineRule="auto"/>
        <w:jc w:val="both"/>
        <w:rPr>
          <w:rFonts w:ascii="Arial" w:hAnsi="Arial" w:cs="Arial"/>
          <w:u w:val="single"/>
        </w:rPr>
      </w:pPr>
      <w:r w:rsidRPr="00051787">
        <w:rPr>
          <w:rFonts w:ascii="Arial" w:eastAsia="Times New Roman" w:hAnsi="Arial" w:cs="Arial"/>
          <w:b/>
          <w:bCs/>
          <w:u w:val="single"/>
          <w:lang w:eastAsia="fr-FR"/>
        </w:rPr>
        <w:t>Responsables du traitement</w:t>
      </w:r>
      <w:r w:rsidRPr="00051787">
        <w:rPr>
          <w:rFonts w:ascii="Arial" w:eastAsia="Times New Roman" w:hAnsi="Arial" w:cs="Arial"/>
          <w:u w:val="single"/>
          <w:lang w:eastAsia="fr-FR"/>
        </w:rPr>
        <w:t xml:space="preserve">: </w:t>
      </w:r>
    </w:p>
    <w:p w14:paraId="4FD74C0A" w14:textId="77777777" w:rsidR="00467C93" w:rsidRPr="00051787" w:rsidRDefault="00467C93" w:rsidP="00467C93">
      <w:pPr>
        <w:pStyle w:val="Paragraphedeliste"/>
        <w:numPr>
          <w:ilvl w:val="0"/>
          <w:numId w:val="12"/>
        </w:numPr>
        <w:suppressAutoHyphens/>
        <w:spacing w:before="280" w:after="280"/>
        <w:jc w:val="both"/>
        <w:rPr>
          <w:rFonts w:ascii="Arial" w:hAnsi="Arial" w:cs="Arial"/>
        </w:rPr>
      </w:pPr>
      <w:r w:rsidRPr="00051787">
        <w:rPr>
          <w:rFonts w:ascii="Arial" w:hAnsi="Arial" w:cs="Arial"/>
        </w:rPr>
        <w:t xml:space="preserve">Responsable du traitement : </w:t>
      </w:r>
    </w:p>
    <w:p w14:paraId="118CF999" w14:textId="77777777" w:rsidR="00467C93" w:rsidRPr="00051787" w:rsidRDefault="00467C93" w:rsidP="00467C93">
      <w:pPr>
        <w:tabs>
          <w:tab w:val="left" w:pos="426"/>
        </w:tabs>
        <w:spacing w:after="0" w:line="240" w:lineRule="auto"/>
        <w:ind w:left="425"/>
        <w:jc w:val="center"/>
        <w:rPr>
          <w:rFonts w:ascii="Arial" w:hAnsi="Arial" w:cs="Arial"/>
        </w:rPr>
      </w:pPr>
      <w:r w:rsidRPr="00051787">
        <w:rPr>
          <w:rFonts w:ascii="Arial" w:hAnsi="Arial" w:cs="Arial"/>
        </w:rPr>
        <w:t>Assemblée nationale</w:t>
      </w:r>
    </w:p>
    <w:p w14:paraId="68500D84" w14:textId="77777777" w:rsidR="00467C93" w:rsidRPr="00051787" w:rsidRDefault="00467C93" w:rsidP="00467C93">
      <w:pPr>
        <w:spacing w:after="0" w:line="240" w:lineRule="auto"/>
        <w:ind w:left="425"/>
        <w:jc w:val="center"/>
        <w:rPr>
          <w:rFonts w:ascii="Arial" w:hAnsi="Arial" w:cs="Arial"/>
        </w:rPr>
      </w:pPr>
      <w:r w:rsidRPr="00051787">
        <w:rPr>
          <w:rFonts w:ascii="Arial" w:hAnsi="Arial" w:cs="Arial"/>
        </w:rPr>
        <w:t xml:space="preserve">126, rue de l’Université </w:t>
      </w:r>
    </w:p>
    <w:p w14:paraId="62235DDD" w14:textId="77777777" w:rsidR="00467C93" w:rsidRPr="00051787" w:rsidRDefault="00467C93" w:rsidP="00467C93">
      <w:pPr>
        <w:spacing w:after="0" w:line="240" w:lineRule="auto"/>
        <w:ind w:left="425"/>
        <w:jc w:val="center"/>
        <w:rPr>
          <w:rFonts w:ascii="Arial" w:hAnsi="Arial" w:cs="Arial"/>
        </w:rPr>
      </w:pPr>
      <w:r w:rsidRPr="00051787">
        <w:rPr>
          <w:rFonts w:ascii="Arial" w:hAnsi="Arial" w:cs="Arial"/>
        </w:rPr>
        <w:t>75355 PARIS 07 SP</w:t>
      </w:r>
    </w:p>
    <w:p w14:paraId="01D4CA1F" w14:textId="77777777" w:rsidR="00467C93" w:rsidRPr="00051787" w:rsidRDefault="00467C93" w:rsidP="00467C93">
      <w:pPr>
        <w:pStyle w:val="Paragraphedeliste"/>
        <w:numPr>
          <w:ilvl w:val="0"/>
          <w:numId w:val="12"/>
        </w:numPr>
        <w:suppressAutoHyphens/>
        <w:spacing w:before="280" w:after="280"/>
        <w:jc w:val="both"/>
        <w:rPr>
          <w:rFonts w:ascii="Arial" w:hAnsi="Arial" w:cs="Arial"/>
        </w:rPr>
      </w:pPr>
      <w:r w:rsidRPr="00051787">
        <w:rPr>
          <w:rFonts w:ascii="Arial" w:hAnsi="Arial" w:cs="Arial"/>
        </w:rPr>
        <w:t>Délégué à la protection des données du responsable du traitement pour tous les serv</w:t>
      </w:r>
      <w:r>
        <w:rPr>
          <w:rFonts w:ascii="Arial" w:hAnsi="Arial" w:cs="Arial"/>
        </w:rPr>
        <w:t>ices de l’Assemblée nationale</w:t>
      </w:r>
      <w:r w:rsidRPr="00051787">
        <w:rPr>
          <w:rFonts w:ascii="Arial" w:hAnsi="Arial" w:cs="Arial"/>
        </w:rPr>
        <w:t xml:space="preserve"> : </w:t>
      </w:r>
    </w:p>
    <w:p w14:paraId="5B5AAAC7" w14:textId="0ECBDDFE" w:rsidR="00467C93" w:rsidRPr="00051787" w:rsidRDefault="00467C93" w:rsidP="00467C93">
      <w:pPr>
        <w:spacing w:before="120" w:after="120" w:line="240" w:lineRule="auto"/>
        <w:jc w:val="center"/>
        <w:rPr>
          <w:rFonts w:ascii="Arial" w:eastAsia="Times New Roman" w:hAnsi="Arial" w:cs="Arial"/>
          <w:lang w:eastAsia="fr-FR"/>
        </w:rPr>
      </w:pPr>
      <w:r>
        <w:rPr>
          <w:rFonts w:ascii="Arial" w:eastAsia="Times New Roman" w:hAnsi="Arial" w:cs="Arial"/>
          <w:lang w:eastAsia="fr-FR"/>
        </w:rPr>
        <w:t>Monsieur le délégué</w:t>
      </w:r>
      <w:r w:rsidRPr="00051787">
        <w:rPr>
          <w:rFonts w:ascii="Arial" w:eastAsia="Times New Roman" w:hAnsi="Arial" w:cs="Arial"/>
          <w:lang w:eastAsia="fr-FR"/>
        </w:rPr>
        <w:t xml:space="preserve"> à la protection des données, Assemblée nationale,</w:t>
      </w:r>
    </w:p>
    <w:p w14:paraId="405671E2" w14:textId="77777777" w:rsidR="00467C93" w:rsidRPr="00051787" w:rsidRDefault="00467C93" w:rsidP="00467C93">
      <w:pPr>
        <w:spacing w:before="120" w:after="120" w:line="240" w:lineRule="auto"/>
        <w:ind w:left="426"/>
        <w:jc w:val="center"/>
        <w:rPr>
          <w:rFonts w:ascii="Arial" w:hAnsi="Arial" w:cs="Arial"/>
        </w:rPr>
      </w:pPr>
      <w:r w:rsidRPr="00051787">
        <w:rPr>
          <w:rFonts w:ascii="Arial" w:hAnsi="Arial" w:cs="Arial"/>
        </w:rPr>
        <w:t>126, rue de l’Université</w:t>
      </w:r>
    </w:p>
    <w:p w14:paraId="4F5BB08F" w14:textId="77777777" w:rsidR="00467C93" w:rsidRPr="00051787" w:rsidRDefault="00467C93" w:rsidP="00467C93">
      <w:pPr>
        <w:spacing w:before="120" w:after="120" w:line="240" w:lineRule="auto"/>
        <w:ind w:left="426"/>
        <w:jc w:val="center"/>
        <w:rPr>
          <w:rFonts w:ascii="Arial" w:hAnsi="Arial" w:cs="Arial"/>
        </w:rPr>
      </w:pPr>
      <w:r w:rsidRPr="00051787">
        <w:rPr>
          <w:rFonts w:ascii="Arial" w:hAnsi="Arial" w:cs="Arial"/>
        </w:rPr>
        <w:t xml:space="preserve"> 75355 PARIS 07 SP</w:t>
      </w:r>
    </w:p>
    <w:p w14:paraId="0B914667" w14:textId="77777777" w:rsidR="00467C93" w:rsidRPr="00051787" w:rsidRDefault="00332B17" w:rsidP="00467C93">
      <w:pPr>
        <w:spacing w:before="120" w:after="120" w:line="240" w:lineRule="auto"/>
        <w:ind w:left="426"/>
        <w:jc w:val="center"/>
        <w:rPr>
          <w:rFonts w:ascii="Arial" w:hAnsi="Arial" w:cs="Arial"/>
        </w:rPr>
      </w:pPr>
      <w:hyperlink r:id="rId7" w:history="1">
        <w:r w:rsidR="00467C93" w:rsidRPr="00051787">
          <w:rPr>
            <w:rFonts w:ascii="Arial" w:hAnsi="Arial" w:cs="Arial"/>
            <w:color w:val="0000FF"/>
            <w:u w:val="single"/>
          </w:rPr>
          <w:t>dpo@assemblee-nationale.fr</w:t>
        </w:r>
      </w:hyperlink>
    </w:p>
    <w:p w14:paraId="5F4698D6" w14:textId="77777777" w:rsidR="00467C93" w:rsidRPr="00051787" w:rsidRDefault="00467C93" w:rsidP="00467C93">
      <w:pPr>
        <w:spacing w:before="280" w:after="0" w:line="240" w:lineRule="auto"/>
        <w:jc w:val="both"/>
        <w:rPr>
          <w:rFonts w:ascii="Arial" w:eastAsia="Times New Roman" w:hAnsi="Arial" w:cs="Arial"/>
          <w:u w:val="single"/>
          <w:lang w:eastAsia="fr-FR"/>
        </w:rPr>
      </w:pPr>
      <w:r w:rsidRPr="00051787">
        <w:rPr>
          <w:rFonts w:ascii="Arial" w:eastAsia="Times New Roman" w:hAnsi="Arial" w:cs="Arial"/>
          <w:b/>
          <w:bCs/>
          <w:u w:val="single"/>
          <w:lang w:eastAsia="fr-FR"/>
        </w:rPr>
        <w:t xml:space="preserve">Sous-traitant(s) </w:t>
      </w:r>
      <w:r w:rsidRPr="00051787">
        <w:rPr>
          <w:rFonts w:ascii="Arial" w:eastAsia="Times New Roman" w:hAnsi="Arial" w:cs="Arial"/>
          <w:lang w:eastAsia="fr-FR"/>
        </w:rPr>
        <w:t>[Identité et coordonnées du ou des sous-traitants et, le cas échéant, du délégué à la protection des données du sous-traitant]</w:t>
      </w:r>
      <w:r w:rsidRPr="00051787">
        <w:rPr>
          <w:rFonts w:ascii="Arial" w:eastAsia="Times New Roman" w:hAnsi="Arial" w:cs="Arial"/>
          <w:b/>
          <w:bCs/>
          <w:lang w:eastAsia="fr-FR"/>
        </w:rPr>
        <w:t xml:space="preserve"> </w:t>
      </w:r>
      <w:r w:rsidRPr="00051787">
        <w:rPr>
          <w:rFonts w:ascii="Arial" w:eastAsia="Times New Roman" w:hAnsi="Arial" w:cs="Arial"/>
          <w:bCs/>
          <w:lang w:eastAsia="fr-FR"/>
        </w:rPr>
        <w:t>:</w:t>
      </w:r>
      <w:r w:rsidRPr="00051787">
        <w:rPr>
          <w:rFonts w:ascii="Arial" w:eastAsia="Times New Roman" w:hAnsi="Arial" w:cs="Arial"/>
          <w:u w:val="single"/>
          <w:lang w:eastAsia="fr-FR"/>
        </w:rPr>
        <w:t xml:space="preserve"> </w:t>
      </w:r>
    </w:p>
    <w:p w14:paraId="32622528" w14:textId="77777777" w:rsidR="00467C93" w:rsidRPr="00051787" w:rsidRDefault="00467C93" w:rsidP="00467C93">
      <w:pPr>
        <w:spacing w:before="120" w:after="120" w:line="240" w:lineRule="auto"/>
        <w:jc w:val="both"/>
        <w:rPr>
          <w:rFonts w:ascii="Arial" w:eastAsia="Times New Roman" w:hAnsi="Arial" w:cs="Arial"/>
          <w:i/>
          <w:lang w:eastAsia="fr-FR"/>
        </w:rPr>
      </w:pPr>
      <w:r w:rsidRPr="00051787">
        <w:rPr>
          <w:rFonts w:ascii="Arial" w:eastAsia="Times New Roman" w:hAnsi="Arial" w:cs="Arial"/>
          <w:i/>
          <w:lang w:eastAsia="fr-FR"/>
        </w:rPr>
        <w:t xml:space="preserve">Le tableau ci-dessous doit être complété par le candidat. </w:t>
      </w:r>
    </w:p>
    <w:tbl>
      <w:tblPr>
        <w:tblStyle w:val="Grilledutableau"/>
        <w:tblW w:w="9209" w:type="dxa"/>
        <w:tblLook w:val="04A0" w:firstRow="1" w:lastRow="0" w:firstColumn="1" w:lastColumn="0" w:noHBand="0" w:noVBand="1"/>
      </w:tblPr>
      <w:tblGrid>
        <w:gridCol w:w="1129"/>
        <w:gridCol w:w="8080"/>
      </w:tblGrid>
      <w:tr w:rsidR="00467C93" w:rsidRPr="00051787" w14:paraId="658EA2C3" w14:textId="77777777" w:rsidTr="00434E0F">
        <w:trPr>
          <w:cantSplit/>
          <w:trHeight w:val="3089"/>
        </w:trPr>
        <w:tc>
          <w:tcPr>
            <w:tcW w:w="1129" w:type="dxa"/>
            <w:shd w:val="clear" w:color="auto" w:fill="DBE5F1" w:themeFill="accent1" w:themeFillTint="33"/>
            <w:textDirection w:val="btLr"/>
            <w:vAlign w:val="center"/>
          </w:tcPr>
          <w:p w14:paraId="7A383A15" w14:textId="77777777" w:rsidR="00467C93" w:rsidRPr="00051787" w:rsidRDefault="00467C93" w:rsidP="00434E0F">
            <w:pPr>
              <w:ind w:left="113" w:right="113"/>
              <w:jc w:val="center"/>
              <w:rPr>
                <w:rFonts w:ascii="Arial" w:hAnsi="Arial" w:cs="Arial"/>
                <w:b/>
              </w:rPr>
            </w:pPr>
            <w:r w:rsidRPr="00051787">
              <w:rPr>
                <w:rFonts w:ascii="Arial" w:hAnsi="Arial" w:cs="Arial"/>
                <w:b/>
              </w:rPr>
              <w:t>Titulaire (ou mandataire du groupement)</w:t>
            </w:r>
          </w:p>
        </w:tc>
        <w:tc>
          <w:tcPr>
            <w:tcW w:w="8080" w:type="dxa"/>
            <w:vAlign w:val="center"/>
          </w:tcPr>
          <w:p w14:paraId="5A192D91" w14:textId="686C70B3" w:rsidR="00467C93" w:rsidRPr="00051787" w:rsidRDefault="00467C93" w:rsidP="00434E0F">
            <w:pPr>
              <w:spacing w:before="80" w:after="80"/>
              <w:rPr>
                <w:rFonts w:ascii="Arial" w:hAnsi="Arial" w:cs="Arial"/>
              </w:rPr>
            </w:pPr>
            <w:r w:rsidRPr="00051787">
              <w:rPr>
                <w:rFonts w:ascii="Arial" w:hAnsi="Arial" w:cs="Arial"/>
              </w:rPr>
              <w:t xml:space="preserve">Nom : </w:t>
            </w:r>
            <w:r w:rsidR="00B01A97" w:rsidRPr="001C1254">
              <w:rPr>
                <w:sz w:val="24"/>
                <w:szCs w:val="24"/>
              </w:rPr>
              <w:fldChar w:fldCharType="begin">
                <w:ffData>
                  <w:name w:val="Texte96"/>
                  <w:enabled/>
                  <w:calcOnExit w:val="0"/>
                  <w:textInput/>
                </w:ffData>
              </w:fldChar>
            </w:r>
            <w:r w:rsidR="00B01A97" w:rsidRPr="001C1254">
              <w:rPr>
                <w:sz w:val="24"/>
                <w:szCs w:val="24"/>
              </w:rPr>
              <w:instrText xml:space="preserve"> FORMTEXT </w:instrText>
            </w:r>
            <w:r w:rsidR="00B01A97" w:rsidRPr="001C1254">
              <w:rPr>
                <w:sz w:val="24"/>
                <w:szCs w:val="24"/>
              </w:rPr>
            </w:r>
            <w:r w:rsidR="00B01A97" w:rsidRPr="001C1254">
              <w:rPr>
                <w:sz w:val="24"/>
                <w:szCs w:val="24"/>
              </w:rPr>
              <w:fldChar w:fldCharType="separate"/>
            </w:r>
            <w:r w:rsidR="00B01A97" w:rsidRPr="001C1254">
              <w:rPr>
                <w:noProof/>
                <w:sz w:val="24"/>
                <w:szCs w:val="24"/>
              </w:rPr>
              <w:t> </w:t>
            </w:r>
            <w:r w:rsidR="00B01A97" w:rsidRPr="001C1254">
              <w:rPr>
                <w:noProof/>
                <w:sz w:val="24"/>
                <w:szCs w:val="24"/>
              </w:rPr>
              <w:t> </w:t>
            </w:r>
            <w:r w:rsidR="00B01A97" w:rsidRPr="001C1254">
              <w:rPr>
                <w:noProof/>
                <w:sz w:val="24"/>
                <w:szCs w:val="24"/>
              </w:rPr>
              <w:t> </w:t>
            </w:r>
            <w:r w:rsidR="00B01A97" w:rsidRPr="001C1254">
              <w:rPr>
                <w:noProof/>
                <w:sz w:val="24"/>
                <w:szCs w:val="24"/>
              </w:rPr>
              <w:t> </w:t>
            </w:r>
            <w:r w:rsidR="00B01A97" w:rsidRPr="001C1254">
              <w:rPr>
                <w:noProof/>
                <w:sz w:val="24"/>
                <w:szCs w:val="24"/>
              </w:rPr>
              <w:t> </w:t>
            </w:r>
            <w:r w:rsidR="00B01A97" w:rsidRPr="001C1254">
              <w:rPr>
                <w:sz w:val="24"/>
                <w:szCs w:val="24"/>
              </w:rPr>
              <w:fldChar w:fldCharType="end"/>
            </w:r>
          </w:p>
          <w:p w14:paraId="12F5E9EC" w14:textId="6BAF8D9A" w:rsidR="00467C93" w:rsidRPr="00051787" w:rsidRDefault="00467C93" w:rsidP="00434E0F">
            <w:pPr>
              <w:spacing w:before="80" w:after="80"/>
              <w:rPr>
                <w:rFonts w:ascii="Arial" w:hAnsi="Arial" w:cs="Arial"/>
              </w:rPr>
            </w:pPr>
            <w:r w:rsidRPr="00051787">
              <w:rPr>
                <w:rFonts w:ascii="Arial" w:hAnsi="Arial" w:cs="Arial"/>
              </w:rPr>
              <w:t xml:space="preserve">Adresse : </w:t>
            </w:r>
            <w:r w:rsidR="00B01A97" w:rsidRPr="001C1254">
              <w:rPr>
                <w:sz w:val="24"/>
                <w:szCs w:val="24"/>
              </w:rPr>
              <w:fldChar w:fldCharType="begin">
                <w:ffData>
                  <w:name w:val="Texte96"/>
                  <w:enabled/>
                  <w:calcOnExit w:val="0"/>
                  <w:textInput/>
                </w:ffData>
              </w:fldChar>
            </w:r>
            <w:r w:rsidR="00B01A97" w:rsidRPr="001C1254">
              <w:rPr>
                <w:sz w:val="24"/>
                <w:szCs w:val="24"/>
              </w:rPr>
              <w:instrText xml:space="preserve"> FORMTEXT </w:instrText>
            </w:r>
            <w:r w:rsidR="00B01A97" w:rsidRPr="001C1254">
              <w:rPr>
                <w:sz w:val="24"/>
                <w:szCs w:val="24"/>
              </w:rPr>
            </w:r>
            <w:r w:rsidR="00B01A97" w:rsidRPr="001C1254">
              <w:rPr>
                <w:sz w:val="24"/>
                <w:szCs w:val="24"/>
              </w:rPr>
              <w:fldChar w:fldCharType="separate"/>
            </w:r>
            <w:r w:rsidR="00B01A97" w:rsidRPr="001C1254">
              <w:rPr>
                <w:noProof/>
                <w:sz w:val="24"/>
                <w:szCs w:val="24"/>
              </w:rPr>
              <w:t> </w:t>
            </w:r>
            <w:r w:rsidR="00B01A97" w:rsidRPr="001C1254">
              <w:rPr>
                <w:noProof/>
                <w:sz w:val="24"/>
                <w:szCs w:val="24"/>
              </w:rPr>
              <w:t> </w:t>
            </w:r>
            <w:r w:rsidR="00B01A97" w:rsidRPr="001C1254">
              <w:rPr>
                <w:noProof/>
                <w:sz w:val="24"/>
                <w:szCs w:val="24"/>
              </w:rPr>
              <w:t> </w:t>
            </w:r>
            <w:r w:rsidR="00B01A97" w:rsidRPr="001C1254">
              <w:rPr>
                <w:noProof/>
                <w:sz w:val="24"/>
                <w:szCs w:val="24"/>
              </w:rPr>
              <w:t> </w:t>
            </w:r>
            <w:r w:rsidR="00B01A97" w:rsidRPr="001C1254">
              <w:rPr>
                <w:noProof/>
                <w:sz w:val="24"/>
                <w:szCs w:val="24"/>
              </w:rPr>
              <w:t> </w:t>
            </w:r>
            <w:r w:rsidR="00B01A97" w:rsidRPr="001C1254">
              <w:rPr>
                <w:sz w:val="24"/>
                <w:szCs w:val="24"/>
              </w:rPr>
              <w:fldChar w:fldCharType="end"/>
            </w:r>
          </w:p>
          <w:p w14:paraId="7F1BB8D4" w14:textId="73C3C0D2" w:rsidR="00467C93" w:rsidRPr="00051787" w:rsidRDefault="00467C93" w:rsidP="00434E0F">
            <w:pPr>
              <w:spacing w:before="80" w:after="80"/>
              <w:rPr>
                <w:rFonts w:ascii="Arial" w:hAnsi="Arial" w:cs="Arial"/>
              </w:rPr>
            </w:pPr>
            <w:r w:rsidRPr="00051787">
              <w:rPr>
                <w:rFonts w:ascii="Arial" w:hAnsi="Arial" w:cs="Arial"/>
              </w:rPr>
              <w:t>Nom, fonction et coordonnées de la personne de contact :</w:t>
            </w:r>
            <w:r w:rsidR="00B01A97" w:rsidRPr="001C1254">
              <w:rPr>
                <w:sz w:val="24"/>
                <w:szCs w:val="24"/>
              </w:rPr>
              <w:t xml:space="preserve"> </w:t>
            </w:r>
            <w:r w:rsidR="00B01A97" w:rsidRPr="001C1254">
              <w:rPr>
                <w:sz w:val="24"/>
                <w:szCs w:val="24"/>
              </w:rPr>
              <w:fldChar w:fldCharType="begin">
                <w:ffData>
                  <w:name w:val="Texte96"/>
                  <w:enabled/>
                  <w:calcOnExit w:val="0"/>
                  <w:textInput/>
                </w:ffData>
              </w:fldChar>
            </w:r>
            <w:r w:rsidR="00B01A97" w:rsidRPr="001C1254">
              <w:rPr>
                <w:sz w:val="24"/>
                <w:szCs w:val="24"/>
              </w:rPr>
              <w:instrText xml:space="preserve"> FORMTEXT </w:instrText>
            </w:r>
            <w:r w:rsidR="00B01A97" w:rsidRPr="001C1254">
              <w:rPr>
                <w:sz w:val="24"/>
                <w:szCs w:val="24"/>
              </w:rPr>
            </w:r>
            <w:r w:rsidR="00B01A97" w:rsidRPr="001C1254">
              <w:rPr>
                <w:sz w:val="24"/>
                <w:szCs w:val="24"/>
              </w:rPr>
              <w:fldChar w:fldCharType="separate"/>
            </w:r>
            <w:r w:rsidR="00B01A97" w:rsidRPr="001C1254">
              <w:rPr>
                <w:noProof/>
                <w:sz w:val="24"/>
                <w:szCs w:val="24"/>
              </w:rPr>
              <w:t> </w:t>
            </w:r>
            <w:r w:rsidR="00B01A97" w:rsidRPr="001C1254">
              <w:rPr>
                <w:noProof/>
                <w:sz w:val="24"/>
                <w:szCs w:val="24"/>
              </w:rPr>
              <w:t> </w:t>
            </w:r>
            <w:r w:rsidR="00B01A97" w:rsidRPr="001C1254">
              <w:rPr>
                <w:noProof/>
                <w:sz w:val="24"/>
                <w:szCs w:val="24"/>
              </w:rPr>
              <w:t> </w:t>
            </w:r>
            <w:r w:rsidR="00B01A97" w:rsidRPr="001C1254">
              <w:rPr>
                <w:noProof/>
                <w:sz w:val="24"/>
                <w:szCs w:val="24"/>
              </w:rPr>
              <w:t> </w:t>
            </w:r>
            <w:r w:rsidR="00B01A97" w:rsidRPr="001C1254">
              <w:rPr>
                <w:noProof/>
                <w:sz w:val="24"/>
                <w:szCs w:val="24"/>
              </w:rPr>
              <w:t> </w:t>
            </w:r>
            <w:r w:rsidR="00B01A97" w:rsidRPr="001C1254">
              <w:rPr>
                <w:sz w:val="24"/>
                <w:szCs w:val="24"/>
              </w:rPr>
              <w:fldChar w:fldCharType="end"/>
            </w:r>
          </w:p>
        </w:tc>
      </w:tr>
      <w:tr w:rsidR="00467C93" w:rsidRPr="00051787" w14:paraId="2618D04C" w14:textId="77777777" w:rsidTr="00434E0F">
        <w:trPr>
          <w:cantSplit/>
          <w:trHeight w:val="2400"/>
        </w:trPr>
        <w:tc>
          <w:tcPr>
            <w:tcW w:w="1129" w:type="dxa"/>
            <w:shd w:val="clear" w:color="auto" w:fill="DBE5F1" w:themeFill="accent1" w:themeFillTint="33"/>
            <w:textDirection w:val="btLr"/>
            <w:vAlign w:val="center"/>
          </w:tcPr>
          <w:p w14:paraId="2C06F586" w14:textId="77777777" w:rsidR="00467C93" w:rsidRPr="00051787" w:rsidRDefault="00467C93" w:rsidP="00434E0F">
            <w:pPr>
              <w:ind w:left="113" w:right="113"/>
              <w:jc w:val="center"/>
              <w:rPr>
                <w:rFonts w:ascii="Arial" w:hAnsi="Arial" w:cs="Arial"/>
                <w:b/>
              </w:rPr>
            </w:pPr>
            <w:r w:rsidRPr="00051787">
              <w:rPr>
                <w:rFonts w:ascii="Arial" w:hAnsi="Arial" w:cs="Arial"/>
                <w:b/>
              </w:rPr>
              <w:t>Cotraitant n°1</w:t>
            </w:r>
          </w:p>
        </w:tc>
        <w:tc>
          <w:tcPr>
            <w:tcW w:w="8080" w:type="dxa"/>
            <w:vAlign w:val="center"/>
          </w:tcPr>
          <w:p w14:paraId="2205D1A0" w14:textId="4A0BE35C" w:rsidR="00467C93" w:rsidRPr="00051787" w:rsidRDefault="00467C93" w:rsidP="00434E0F">
            <w:pPr>
              <w:spacing w:before="80" w:after="80"/>
              <w:rPr>
                <w:rFonts w:ascii="Arial" w:hAnsi="Arial" w:cs="Arial"/>
              </w:rPr>
            </w:pPr>
            <w:r w:rsidRPr="00051787">
              <w:rPr>
                <w:rFonts w:ascii="Arial" w:hAnsi="Arial" w:cs="Arial"/>
              </w:rPr>
              <w:t xml:space="preserve">Nom : </w:t>
            </w:r>
            <w:r w:rsidR="00552FD7" w:rsidRPr="001C1254">
              <w:rPr>
                <w:sz w:val="24"/>
                <w:szCs w:val="24"/>
              </w:rPr>
              <w:fldChar w:fldCharType="begin">
                <w:ffData>
                  <w:name w:val="Texte96"/>
                  <w:enabled/>
                  <w:calcOnExit w:val="0"/>
                  <w:textInput/>
                </w:ffData>
              </w:fldChar>
            </w:r>
            <w:r w:rsidR="00552FD7" w:rsidRPr="001C1254">
              <w:rPr>
                <w:sz w:val="24"/>
                <w:szCs w:val="24"/>
              </w:rPr>
              <w:instrText xml:space="preserve"> FORMTEXT </w:instrText>
            </w:r>
            <w:r w:rsidR="00552FD7" w:rsidRPr="001C1254">
              <w:rPr>
                <w:sz w:val="24"/>
                <w:szCs w:val="24"/>
              </w:rPr>
            </w:r>
            <w:r w:rsidR="00552FD7" w:rsidRPr="001C1254">
              <w:rPr>
                <w:sz w:val="24"/>
                <w:szCs w:val="24"/>
              </w:rPr>
              <w:fldChar w:fldCharType="separate"/>
            </w:r>
            <w:r w:rsidR="00552FD7" w:rsidRPr="001C1254">
              <w:rPr>
                <w:noProof/>
                <w:sz w:val="24"/>
                <w:szCs w:val="24"/>
              </w:rPr>
              <w:t> </w:t>
            </w:r>
            <w:r w:rsidR="00552FD7" w:rsidRPr="001C1254">
              <w:rPr>
                <w:noProof/>
                <w:sz w:val="24"/>
                <w:szCs w:val="24"/>
              </w:rPr>
              <w:t> </w:t>
            </w:r>
            <w:r w:rsidR="00552FD7" w:rsidRPr="001C1254">
              <w:rPr>
                <w:noProof/>
                <w:sz w:val="24"/>
                <w:szCs w:val="24"/>
              </w:rPr>
              <w:t> </w:t>
            </w:r>
            <w:r w:rsidR="00552FD7" w:rsidRPr="001C1254">
              <w:rPr>
                <w:noProof/>
                <w:sz w:val="24"/>
                <w:szCs w:val="24"/>
              </w:rPr>
              <w:t> </w:t>
            </w:r>
            <w:r w:rsidR="00552FD7" w:rsidRPr="001C1254">
              <w:rPr>
                <w:noProof/>
                <w:sz w:val="24"/>
                <w:szCs w:val="24"/>
              </w:rPr>
              <w:t> </w:t>
            </w:r>
            <w:r w:rsidR="00552FD7" w:rsidRPr="001C1254">
              <w:rPr>
                <w:sz w:val="24"/>
                <w:szCs w:val="24"/>
              </w:rPr>
              <w:fldChar w:fldCharType="end"/>
            </w:r>
          </w:p>
          <w:p w14:paraId="5447A697" w14:textId="013A92F1" w:rsidR="00467C93" w:rsidRPr="00051787" w:rsidRDefault="00467C93" w:rsidP="00434E0F">
            <w:pPr>
              <w:spacing w:before="80" w:after="80"/>
              <w:rPr>
                <w:rFonts w:ascii="Arial" w:hAnsi="Arial" w:cs="Arial"/>
              </w:rPr>
            </w:pPr>
            <w:r w:rsidRPr="00051787">
              <w:rPr>
                <w:rFonts w:ascii="Arial" w:hAnsi="Arial" w:cs="Arial"/>
              </w:rPr>
              <w:t xml:space="preserve">Adresse : </w:t>
            </w:r>
            <w:r w:rsidR="00552FD7" w:rsidRPr="001C1254">
              <w:rPr>
                <w:sz w:val="24"/>
                <w:szCs w:val="24"/>
              </w:rPr>
              <w:fldChar w:fldCharType="begin">
                <w:ffData>
                  <w:name w:val="Texte96"/>
                  <w:enabled/>
                  <w:calcOnExit w:val="0"/>
                  <w:textInput/>
                </w:ffData>
              </w:fldChar>
            </w:r>
            <w:r w:rsidR="00552FD7" w:rsidRPr="001C1254">
              <w:rPr>
                <w:sz w:val="24"/>
                <w:szCs w:val="24"/>
              </w:rPr>
              <w:instrText xml:space="preserve"> FORMTEXT </w:instrText>
            </w:r>
            <w:r w:rsidR="00552FD7" w:rsidRPr="001C1254">
              <w:rPr>
                <w:sz w:val="24"/>
                <w:szCs w:val="24"/>
              </w:rPr>
            </w:r>
            <w:r w:rsidR="00552FD7" w:rsidRPr="001C1254">
              <w:rPr>
                <w:sz w:val="24"/>
                <w:szCs w:val="24"/>
              </w:rPr>
              <w:fldChar w:fldCharType="separate"/>
            </w:r>
            <w:r w:rsidR="00552FD7" w:rsidRPr="001C1254">
              <w:rPr>
                <w:noProof/>
                <w:sz w:val="24"/>
                <w:szCs w:val="24"/>
              </w:rPr>
              <w:t> </w:t>
            </w:r>
            <w:r w:rsidR="00552FD7" w:rsidRPr="001C1254">
              <w:rPr>
                <w:noProof/>
                <w:sz w:val="24"/>
                <w:szCs w:val="24"/>
              </w:rPr>
              <w:t> </w:t>
            </w:r>
            <w:r w:rsidR="00552FD7" w:rsidRPr="001C1254">
              <w:rPr>
                <w:noProof/>
                <w:sz w:val="24"/>
                <w:szCs w:val="24"/>
              </w:rPr>
              <w:t> </w:t>
            </w:r>
            <w:r w:rsidR="00552FD7" w:rsidRPr="001C1254">
              <w:rPr>
                <w:noProof/>
                <w:sz w:val="24"/>
                <w:szCs w:val="24"/>
              </w:rPr>
              <w:t> </w:t>
            </w:r>
            <w:r w:rsidR="00552FD7" w:rsidRPr="001C1254">
              <w:rPr>
                <w:noProof/>
                <w:sz w:val="24"/>
                <w:szCs w:val="24"/>
              </w:rPr>
              <w:t> </w:t>
            </w:r>
            <w:r w:rsidR="00552FD7" w:rsidRPr="001C1254">
              <w:rPr>
                <w:sz w:val="24"/>
                <w:szCs w:val="24"/>
              </w:rPr>
              <w:fldChar w:fldCharType="end"/>
            </w:r>
          </w:p>
          <w:p w14:paraId="5BCEC2EC" w14:textId="111BDC0C" w:rsidR="00467C93" w:rsidRPr="00051787" w:rsidRDefault="00467C93" w:rsidP="00434E0F">
            <w:pPr>
              <w:spacing w:before="80" w:after="80"/>
              <w:rPr>
                <w:rFonts w:ascii="Arial" w:hAnsi="Arial" w:cs="Arial"/>
              </w:rPr>
            </w:pPr>
            <w:r w:rsidRPr="00051787">
              <w:rPr>
                <w:rFonts w:ascii="Arial" w:hAnsi="Arial" w:cs="Arial"/>
              </w:rPr>
              <w:t>Nom, fonction et coordonnées de la personne de contact :</w:t>
            </w:r>
            <w:r w:rsidR="00552FD7" w:rsidRPr="001C1254">
              <w:rPr>
                <w:sz w:val="24"/>
                <w:szCs w:val="24"/>
              </w:rPr>
              <w:t xml:space="preserve"> </w:t>
            </w:r>
            <w:r w:rsidR="00552FD7" w:rsidRPr="001C1254">
              <w:rPr>
                <w:sz w:val="24"/>
                <w:szCs w:val="24"/>
              </w:rPr>
              <w:fldChar w:fldCharType="begin">
                <w:ffData>
                  <w:name w:val="Texte96"/>
                  <w:enabled/>
                  <w:calcOnExit w:val="0"/>
                  <w:textInput/>
                </w:ffData>
              </w:fldChar>
            </w:r>
            <w:r w:rsidR="00552FD7" w:rsidRPr="001C1254">
              <w:rPr>
                <w:sz w:val="24"/>
                <w:szCs w:val="24"/>
              </w:rPr>
              <w:instrText xml:space="preserve"> FORMTEXT </w:instrText>
            </w:r>
            <w:r w:rsidR="00552FD7" w:rsidRPr="001C1254">
              <w:rPr>
                <w:sz w:val="24"/>
                <w:szCs w:val="24"/>
              </w:rPr>
            </w:r>
            <w:r w:rsidR="00552FD7" w:rsidRPr="001C1254">
              <w:rPr>
                <w:sz w:val="24"/>
                <w:szCs w:val="24"/>
              </w:rPr>
              <w:fldChar w:fldCharType="separate"/>
            </w:r>
            <w:r w:rsidR="00552FD7" w:rsidRPr="001C1254">
              <w:rPr>
                <w:noProof/>
                <w:sz w:val="24"/>
                <w:szCs w:val="24"/>
              </w:rPr>
              <w:t> </w:t>
            </w:r>
            <w:r w:rsidR="00552FD7" w:rsidRPr="001C1254">
              <w:rPr>
                <w:noProof/>
                <w:sz w:val="24"/>
                <w:szCs w:val="24"/>
              </w:rPr>
              <w:t> </w:t>
            </w:r>
            <w:r w:rsidR="00552FD7" w:rsidRPr="001C1254">
              <w:rPr>
                <w:noProof/>
                <w:sz w:val="24"/>
                <w:szCs w:val="24"/>
              </w:rPr>
              <w:t> </w:t>
            </w:r>
            <w:r w:rsidR="00552FD7" w:rsidRPr="001C1254">
              <w:rPr>
                <w:noProof/>
                <w:sz w:val="24"/>
                <w:szCs w:val="24"/>
              </w:rPr>
              <w:t> </w:t>
            </w:r>
            <w:r w:rsidR="00552FD7" w:rsidRPr="001C1254">
              <w:rPr>
                <w:noProof/>
                <w:sz w:val="24"/>
                <w:szCs w:val="24"/>
              </w:rPr>
              <w:t> </w:t>
            </w:r>
            <w:r w:rsidR="00552FD7" w:rsidRPr="001C1254">
              <w:rPr>
                <w:sz w:val="24"/>
                <w:szCs w:val="24"/>
              </w:rPr>
              <w:fldChar w:fldCharType="end"/>
            </w:r>
          </w:p>
        </w:tc>
      </w:tr>
    </w:tbl>
    <w:p w14:paraId="20FBB10E" w14:textId="77777777" w:rsidR="00467C93" w:rsidRDefault="00467C93" w:rsidP="00467C93">
      <w:pPr>
        <w:jc w:val="both"/>
      </w:pPr>
    </w:p>
    <w:p w14:paraId="72C41776" w14:textId="77777777" w:rsidR="00467C93" w:rsidRPr="00051787" w:rsidRDefault="00467C93" w:rsidP="00467C93">
      <w:pPr>
        <w:jc w:val="both"/>
        <w:rPr>
          <w:rFonts w:ascii="Arial" w:hAnsi="Arial" w:cs="Arial"/>
          <w:b/>
        </w:rPr>
      </w:pPr>
      <w:r w:rsidRPr="00051787">
        <w:rPr>
          <w:rFonts w:ascii="Arial" w:hAnsi="Arial" w:cs="Arial"/>
          <w:b/>
        </w:rPr>
        <w:t>S</w:t>
      </w:r>
      <w:r>
        <w:rPr>
          <w:rFonts w:ascii="Arial" w:hAnsi="Arial" w:cs="Arial"/>
          <w:b/>
        </w:rPr>
        <w:t xml:space="preserve">ous-traitant(s) </w:t>
      </w:r>
      <w:r w:rsidRPr="00051787">
        <w:rPr>
          <w:rFonts w:ascii="Arial" w:hAnsi="Arial" w:cs="Arial"/>
          <w:b/>
        </w:rPr>
        <w:t>ultérieur</w:t>
      </w:r>
      <w:r>
        <w:rPr>
          <w:rFonts w:ascii="Arial" w:hAnsi="Arial" w:cs="Arial"/>
          <w:b/>
        </w:rPr>
        <w:t>(s)</w:t>
      </w:r>
      <w:r w:rsidRPr="00051787">
        <w:rPr>
          <w:rFonts w:ascii="Arial" w:hAnsi="Arial" w:cs="Arial"/>
          <w:b/>
        </w:rPr>
        <w:t xml:space="preserve"> </w:t>
      </w:r>
    </w:p>
    <w:p w14:paraId="67C4FE9A" w14:textId="77777777" w:rsidR="00467C93" w:rsidRPr="00051787" w:rsidRDefault="00467C93" w:rsidP="00467C93">
      <w:pPr>
        <w:jc w:val="both"/>
        <w:rPr>
          <w:rFonts w:ascii="Arial" w:hAnsi="Arial" w:cs="Arial"/>
        </w:rPr>
      </w:pPr>
      <w:r>
        <w:rPr>
          <w:rFonts w:ascii="Arial" w:hAnsi="Arial" w:cs="Arial"/>
        </w:rPr>
        <w:t>Cette partie</w:t>
      </w:r>
      <w:r w:rsidRPr="00051787">
        <w:rPr>
          <w:rFonts w:ascii="Arial" w:hAnsi="Arial" w:cs="Arial"/>
        </w:rPr>
        <w:t xml:space="preserve"> doit être complétée en cas d’autorisation spécifique de sous-traitants ultérieurs. </w:t>
      </w:r>
    </w:p>
    <w:p w14:paraId="0B685A27" w14:textId="77777777" w:rsidR="00467C93" w:rsidRPr="00051787" w:rsidRDefault="00467C93" w:rsidP="00467C93">
      <w:pPr>
        <w:jc w:val="both"/>
        <w:rPr>
          <w:rFonts w:ascii="Arial" w:hAnsi="Arial" w:cs="Arial"/>
        </w:rPr>
      </w:pPr>
      <w:r w:rsidRPr="00051787">
        <w:rPr>
          <w:rFonts w:ascii="Arial" w:hAnsi="Arial" w:cs="Arial"/>
        </w:rPr>
        <w:t>Le responsable du traitement a autorisé le recours aux sous-traitants ultérieurs suivants</w:t>
      </w:r>
      <w:r>
        <w:rPr>
          <w:rFonts w:ascii="Arial" w:hAnsi="Arial" w:cs="Arial"/>
        </w:rPr>
        <w:t xml:space="preserve"> </w:t>
      </w:r>
      <w:r w:rsidRPr="00051787">
        <w:rPr>
          <w:rFonts w:ascii="Arial" w:hAnsi="Arial" w:cs="Arial"/>
        </w:rPr>
        <w:t>:</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7650"/>
      </w:tblGrid>
      <w:tr w:rsidR="00467C93" w:rsidRPr="00051787" w14:paraId="3000B5F5" w14:textId="77777777" w:rsidTr="00434E0F">
        <w:trPr>
          <w:trHeight w:val="1835"/>
        </w:trPr>
        <w:tc>
          <w:tcPr>
            <w:tcW w:w="1412" w:type="dxa"/>
            <w:shd w:val="clear" w:color="auto" w:fill="DEEAF6"/>
            <w:vAlign w:val="center"/>
          </w:tcPr>
          <w:p w14:paraId="3D57357A" w14:textId="77777777" w:rsidR="00467C93" w:rsidRPr="00051787" w:rsidRDefault="00467C93" w:rsidP="00434E0F">
            <w:pPr>
              <w:jc w:val="both"/>
              <w:rPr>
                <w:rFonts w:ascii="Arial" w:hAnsi="Arial" w:cs="Arial"/>
                <w:b/>
                <w:sz w:val="20"/>
                <w:szCs w:val="20"/>
              </w:rPr>
            </w:pPr>
            <w:r w:rsidRPr="00051787">
              <w:rPr>
                <w:rFonts w:ascii="Arial" w:hAnsi="Arial" w:cs="Arial"/>
                <w:b/>
                <w:sz w:val="20"/>
                <w:szCs w:val="20"/>
              </w:rPr>
              <w:t>Sous-traitant ultérieur n°1</w:t>
            </w:r>
          </w:p>
        </w:tc>
        <w:tc>
          <w:tcPr>
            <w:tcW w:w="7649" w:type="dxa"/>
            <w:shd w:val="clear" w:color="auto" w:fill="auto"/>
            <w:vAlign w:val="center"/>
          </w:tcPr>
          <w:p w14:paraId="55AB62B5" w14:textId="58C1C1C9" w:rsidR="00467C93" w:rsidRPr="00051787" w:rsidRDefault="00467C93" w:rsidP="00434E0F">
            <w:pPr>
              <w:jc w:val="both"/>
              <w:rPr>
                <w:rFonts w:ascii="Arial" w:hAnsi="Arial" w:cs="Arial"/>
                <w:sz w:val="20"/>
                <w:szCs w:val="20"/>
              </w:rPr>
            </w:pPr>
            <w:r w:rsidRPr="00051787">
              <w:rPr>
                <w:rFonts w:ascii="Arial" w:hAnsi="Arial" w:cs="Arial"/>
                <w:sz w:val="20"/>
                <w:szCs w:val="20"/>
              </w:rPr>
              <w:t xml:space="preserve">Nom : </w:t>
            </w:r>
            <w:r w:rsidR="00552FD7" w:rsidRPr="001C1254">
              <w:rPr>
                <w:sz w:val="24"/>
                <w:szCs w:val="24"/>
              </w:rPr>
              <w:fldChar w:fldCharType="begin">
                <w:ffData>
                  <w:name w:val="Texte96"/>
                  <w:enabled/>
                  <w:calcOnExit w:val="0"/>
                  <w:textInput/>
                </w:ffData>
              </w:fldChar>
            </w:r>
            <w:r w:rsidR="00552FD7" w:rsidRPr="001C1254">
              <w:rPr>
                <w:sz w:val="24"/>
                <w:szCs w:val="24"/>
              </w:rPr>
              <w:instrText xml:space="preserve"> FORMTEXT </w:instrText>
            </w:r>
            <w:r w:rsidR="00552FD7" w:rsidRPr="001C1254">
              <w:rPr>
                <w:sz w:val="24"/>
                <w:szCs w:val="24"/>
              </w:rPr>
            </w:r>
            <w:r w:rsidR="00552FD7" w:rsidRPr="001C1254">
              <w:rPr>
                <w:sz w:val="24"/>
                <w:szCs w:val="24"/>
              </w:rPr>
              <w:fldChar w:fldCharType="separate"/>
            </w:r>
            <w:r w:rsidR="00552FD7" w:rsidRPr="001C1254">
              <w:rPr>
                <w:noProof/>
                <w:sz w:val="24"/>
                <w:szCs w:val="24"/>
              </w:rPr>
              <w:t> </w:t>
            </w:r>
            <w:r w:rsidR="00552FD7" w:rsidRPr="001C1254">
              <w:rPr>
                <w:noProof/>
                <w:sz w:val="24"/>
                <w:szCs w:val="24"/>
              </w:rPr>
              <w:t> </w:t>
            </w:r>
            <w:r w:rsidR="00552FD7" w:rsidRPr="001C1254">
              <w:rPr>
                <w:noProof/>
                <w:sz w:val="24"/>
                <w:szCs w:val="24"/>
              </w:rPr>
              <w:t> </w:t>
            </w:r>
            <w:r w:rsidR="00552FD7" w:rsidRPr="001C1254">
              <w:rPr>
                <w:noProof/>
                <w:sz w:val="24"/>
                <w:szCs w:val="24"/>
              </w:rPr>
              <w:t> </w:t>
            </w:r>
            <w:r w:rsidR="00552FD7" w:rsidRPr="001C1254">
              <w:rPr>
                <w:noProof/>
                <w:sz w:val="24"/>
                <w:szCs w:val="24"/>
              </w:rPr>
              <w:t> </w:t>
            </w:r>
            <w:r w:rsidR="00552FD7" w:rsidRPr="001C1254">
              <w:rPr>
                <w:sz w:val="24"/>
                <w:szCs w:val="24"/>
              </w:rPr>
              <w:fldChar w:fldCharType="end"/>
            </w:r>
          </w:p>
          <w:p w14:paraId="2AF6AE58" w14:textId="26A71AF5" w:rsidR="00467C93" w:rsidRPr="00051787" w:rsidRDefault="00467C93" w:rsidP="00434E0F">
            <w:pPr>
              <w:jc w:val="both"/>
              <w:rPr>
                <w:rFonts w:ascii="Arial" w:hAnsi="Arial" w:cs="Arial"/>
                <w:sz w:val="20"/>
                <w:szCs w:val="20"/>
              </w:rPr>
            </w:pPr>
            <w:r w:rsidRPr="00051787">
              <w:rPr>
                <w:rFonts w:ascii="Arial" w:hAnsi="Arial" w:cs="Arial"/>
                <w:sz w:val="20"/>
                <w:szCs w:val="20"/>
              </w:rPr>
              <w:t xml:space="preserve">Adresse : </w:t>
            </w:r>
            <w:r w:rsidR="00552FD7" w:rsidRPr="001C1254">
              <w:rPr>
                <w:sz w:val="24"/>
                <w:szCs w:val="24"/>
              </w:rPr>
              <w:fldChar w:fldCharType="begin">
                <w:ffData>
                  <w:name w:val="Texte96"/>
                  <w:enabled/>
                  <w:calcOnExit w:val="0"/>
                  <w:textInput/>
                </w:ffData>
              </w:fldChar>
            </w:r>
            <w:r w:rsidR="00552FD7" w:rsidRPr="001C1254">
              <w:rPr>
                <w:sz w:val="24"/>
                <w:szCs w:val="24"/>
              </w:rPr>
              <w:instrText xml:space="preserve"> FORMTEXT </w:instrText>
            </w:r>
            <w:r w:rsidR="00552FD7" w:rsidRPr="001C1254">
              <w:rPr>
                <w:sz w:val="24"/>
                <w:szCs w:val="24"/>
              </w:rPr>
            </w:r>
            <w:r w:rsidR="00552FD7" w:rsidRPr="001C1254">
              <w:rPr>
                <w:sz w:val="24"/>
                <w:szCs w:val="24"/>
              </w:rPr>
              <w:fldChar w:fldCharType="separate"/>
            </w:r>
            <w:r w:rsidR="00552FD7" w:rsidRPr="001C1254">
              <w:rPr>
                <w:noProof/>
                <w:sz w:val="24"/>
                <w:szCs w:val="24"/>
              </w:rPr>
              <w:t> </w:t>
            </w:r>
            <w:r w:rsidR="00552FD7" w:rsidRPr="001C1254">
              <w:rPr>
                <w:noProof/>
                <w:sz w:val="24"/>
                <w:szCs w:val="24"/>
              </w:rPr>
              <w:t> </w:t>
            </w:r>
            <w:r w:rsidR="00552FD7" w:rsidRPr="001C1254">
              <w:rPr>
                <w:noProof/>
                <w:sz w:val="24"/>
                <w:szCs w:val="24"/>
              </w:rPr>
              <w:t> </w:t>
            </w:r>
            <w:r w:rsidR="00552FD7" w:rsidRPr="001C1254">
              <w:rPr>
                <w:noProof/>
                <w:sz w:val="24"/>
                <w:szCs w:val="24"/>
              </w:rPr>
              <w:t> </w:t>
            </w:r>
            <w:r w:rsidR="00552FD7" w:rsidRPr="001C1254">
              <w:rPr>
                <w:noProof/>
                <w:sz w:val="24"/>
                <w:szCs w:val="24"/>
              </w:rPr>
              <w:t> </w:t>
            </w:r>
            <w:r w:rsidR="00552FD7" w:rsidRPr="001C1254">
              <w:rPr>
                <w:sz w:val="24"/>
                <w:szCs w:val="24"/>
              </w:rPr>
              <w:fldChar w:fldCharType="end"/>
            </w:r>
          </w:p>
          <w:p w14:paraId="7AFF522E" w14:textId="20019948" w:rsidR="00467C93" w:rsidRPr="00051787" w:rsidRDefault="00467C93" w:rsidP="00434E0F">
            <w:pPr>
              <w:jc w:val="both"/>
              <w:rPr>
                <w:rFonts w:ascii="Arial" w:hAnsi="Arial" w:cs="Arial"/>
                <w:sz w:val="20"/>
                <w:szCs w:val="20"/>
              </w:rPr>
            </w:pPr>
            <w:r w:rsidRPr="00051787">
              <w:rPr>
                <w:rFonts w:ascii="Arial" w:hAnsi="Arial" w:cs="Arial"/>
                <w:sz w:val="20"/>
                <w:szCs w:val="20"/>
              </w:rPr>
              <w:t>Nom, fonction et coordonnées de la personne de contact</w:t>
            </w:r>
            <w:r w:rsidR="00552FD7">
              <w:rPr>
                <w:rFonts w:ascii="Arial" w:hAnsi="Arial" w:cs="Arial"/>
                <w:sz w:val="20"/>
                <w:szCs w:val="20"/>
              </w:rPr>
              <w:t xml:space="preserve"> </w:t>
            </w:r>
            <w:r w:rsidRPr="00051787">
              <w:rPr>
                <w:rFonts w:ascii="Arial" w:hAnsi="Arial" w:cs="Arial"/>
                <w:sz w:val="20"/>
                <w:szCs w:val="20"/>
              </w:rPr>
              <w:t>:</w:t>
            </w:r>
            <w:r w:rsidR="00552FD7" w:rsidRPr="001C1254">
              <w:rPr>
                <w:sz w:val="24"/>
                <w:szCs w:val="24"/>
              </w:rPr>
              <w:t xml:space="preserve"> </w:t>
            </w:r>
            <w:r w:rsidR="00552FD7" w:rsidRPr="001C1254">
              <w:rPr>
                <w:sz w:val="24"/>
                <w:szCs w:val="24"/>
              </w:rPr>
              <w:fldChar w:fldCharType="begin">
                <w:ffData>
                  <w:name w:val="Texte96"/>
                  <w:enabled/>
                  <w:calcOnExit w:val="0"/>
                  <w:textInput/>
                </w:ffData>
              </w:fldChar>
            </w:r>
            <w:r w:rsidR="00552FD7" w:rsidRPr="001C1254">
              <w:rPr>
                <w:sz w:val="24"/>
                <w:szCs w:val="24"/>
              </w:rPr>
              <w:instrText xml:space="preserve"> FORMTEXT </w:instrText>
            </w:r>
            <w:r w:rsidR="00552FD7" w:rsidRPr="001C1254">
              <w:rPr>
                <w:sz w:val="24"/>
                <w:szCs w:val="24"/>
              </w:rPr>
            </w:r>
            <w:r w:rsidR="00552FD7" w:rsidRPr="001C1254">
              <w:rPr>
                <w:sz w:val="24"/>
                <w:szCs w:val="24"/>
              </w:rPr>
              <w:fldChar w:fldCharType="separate"/>
            </w:r>
            <w:r w:rsidR="00552FD7" w:rsidRPr="001C1254">
              <w:rPr>
                <w:noProof/>
                <w:sz w:val="24"/>
                <w:szCs w:val="24"/>
              </w:rPr>
              <w:t> </w:t>
            </w:r>
            <w:r w:rsidR="00552FD7" w:rsidRPr="001C1254">
              <w:rPr>
                <w:noProof/>
                <w:sz w:val="24"/>
                <w:szCs w:val="24"/>
              </w:rPr>
              <w:t> </w:t>
            </w:r>
            <w:r w:rsidR="00552FD7" w:rsidRPr="001C1254">
              <w:rPr>
                <w:noProof/>
                <w:sz w:val="24"/>
                <w:szCs w:val="24"/>
              </w:rPr>
              <w:t> </w:t>
            </w:r>
            <w:r w:rsidR="00552FD7" w:rsidRPr="001C1254">
              <w:rPr>
                <w:noProof/>
                <w:sz w:val="24"/>
                <w:szCs w:val="24"/>
              </w:rPr>
              <w:t> </w:t>
            </w:r>
            <w:r w:rsidR="00552FD7" w:rsidRPr="001C1254">
              <w:rPr>
                <w:noProof/>
                <w:sz w:val="24"/>
                <w:szCs w:val="24"/>
              </w:rPr>
              <w:t> </w:t>
            </w:r>
            <w:r w:rsidR="00552FD7" w:rsidRPr="001C1254">
              <w:rPr>
                <w:sz w:val="24"/>
                <w:szCs w:val="24"/>
              </w:rPr>
              <w:fldChar w:fldCharType="end"/>
            </w:r>
            <w:r w:rsidRPr="00051787">
              <w:rPr>
                <w:rFonts w:ascii="Arial" w:hAnsi="Arial" w:cs="Arial"/>
                <w:sz w:val="20"/>
                <w:szCs w:val="20"/>
              </w:rPr>
              <w:t xml:space="preserve">Description du traitement : </w:t>
            </w:r>
            <w:r w:rsidR="00552FD7" w:rsidRPr="001C1254">
              <w:rPr>
                <w:sz w:val="24"/>
                <w:szCs w:val="24"/>
              </w:rPr>
              <w:fldChar w:fldCharType="begin">
                <w:ffData>
                  <w:name w:val="Texte96"/>
                  <w:enabled/>
                  <w:calcOnExit w:val="0"/>
                  <w:textInput/>
                </w:ffData>
              </w:fldChar>
            </w:r>
            <w:r w:rsidR="00552FD7" w:rsidRPr="001C1254">
              <w:rPr>
                <w:sz w:val="24"/>
                <w:szCs w:val="24"/>
              </w:rPr>
              <w:instrText xml:space="preserve"> FORMTEXT </w:instrText>
            </w:r>
            <w:r w:rsidR="00552FD7" w:rsidRPr="001C1254">
              <w:rPr>
                <w:sz w:val="24"/>
                <w:szCs w:val="24"/>
              </w:rPr>
            </w:r>
            <w:r w:rsidR="00552FD7" w:rsidRPr="001C1254">
              <w:rPr>
                <w:sz w:val="24"/>
                <w:szCs w:val="24"/>
              </w:rPr>
              <w:fldChar w:fldCharType="separate"/>
            </w:r>
            <w:r w:rsidR="00552FD7" w:rsidRPr="001C1254">
              <w:rPr>
                <w:noProof/>
                <w:sz w:val="24"/>
                <w:szCs w:val="24"/>
              </w:rPr>
              <w:t> </w:t>
            </w:r>
            <w:r w:rsidR="00552FD7" w:rsidRPr="001C1254">
              <w:rPr>
                <w:noProof/>
                <w:sz w:val="24"/>
                <w:szCs w:val="24"/>
              </w:rPr>
              <w:t> </w:t>
            </w:r>
            <w:r w:rsidR="00552FD7" w:rsidRPr="001C1254">
              <w:rPr>
                <w:noProof/>
                <w:sz w:val="24"/>
                <w:szCs w:val="24"/>
              </w:rPr>
              <w:t> </w:t>
            </w:r>
            <w:r w:rsidR="00552FD7" w:rsidRPr="001C1254">
              <w:rPr>
                <w:noProof/>
                <w:sz w:val="24"/>
                <w:szCs w:val="24"/>
              </w:rPr>
              <w:t> </w:t>
            </w:r>
            <w:r w:rsidR="00552FD7" w:rsidRPr="001C1254">
              <w:rPr>
                <w:noProof/>
                <w:sz w:val="24"/>
                <w:szCs w:val="24"/>
              </w:rPr>
              <w:t> </w:t>
            </w:r>
            <w:r w:rsidR="00552FD7" w:rsidRPr="001C1254">
              <w:rPr>
                <w:sz w:val="24"/>
                <w:szCs w:val="24"/>
              </w:rPr>
              <w:fldChar w:fldCharType="end"/>
            </w:r>
          </w:p>
        </w:tc>
      </w:tr>
      <w:tr w:rsidR="00467C93" w:rsidRPr="00051787" w14:paraId="3B990E86" w14:textId="77777777" w:rsidTr="00434E0F">
        <w:trPr>
          <w:trHeight w:val="1976"/>
        </w:trPr>
        <w:tc>
          <w:tcPr>
            <w:tcW w:w="1412" w:type="dxa"/>
            <w:shd w:val="clear" w:color="auto" w:fill="DEEAF6"/>
            <w:vAlign w:val="center"/>
          </w:tcPr>
          <w:p w14:paraId="26514C9A" w14:textId="77777777" w:rsidR="00467C93" w:rsidRPr="00051787" w:rsidRDefault="00467C93" w:rsidP="00434E0F">
            <w:pPr>
              <w:jc w:val="both"/>
              <w:rPr>
                <w:rFonts w:ascii="Arial" w:hAnsi="Arial" w:cs="Arial"/>
                <w:b/>
                <w:sz w:val="20"/>
                <w:szCs w:val="20"/>
              </w:rPr>
            </w:pPr>
            <w:r w:rsidRPr="00051787">
              <w:rPr>
                <w:rFonts w:ascii="Arial" w:hAnsi="Arial" w:cs="Arial"/>
                <w:b/>
                <w:sz w:val="20"/>
                <w:szCs w:val="20"/>
              </w:rPr>
              <w:t>Sous-traitant ultérieur n°2</w:t>
            </w:r>
          </w:p>
        </w:tc>
        <w:tc>
          <w:tcPr>
            <w:tcW w:w="7649" w:type="dxa"/>
            <w:shd w:val="clear" w:color="auto" w:fill="auto"/>
            <w:vAlign w:val="center"/>
          </w:tcPr>
          <w:p w14:paraId="17F46632" w14:textId="13CBF630" w:rsidR="00467C93" w:rsidRPr="00051787" w:rsidRDefault="00467C93" w:rsidP="00434E0F">
            <w:pPr>
              <w:jc w:val="both"/>
              <w:rPr>
                <w:rFonts w:ascii="Arial" w:hAnsi="Arial" w:cs="Arial"/>
                <w:sz w:val="20"/>
                <w:szCs w:val="20"/>
              </w:rPr>
            </w:pPr>
            <w:r w:rsidRPr="00051787">
              <w:rPr>
                <w:rFonts w:ascii="Arial" w:hAnsi="Arial" w:cs="Arial"/>
                <w:sz w:val="20"/>
                <w:szCs w:val="20"/>
              </w:rPr>
              <w:t xml:space="preserve">Nom : </w:t>
            </w:r>
            <w:r w:rsidR="00552FD7" w:rsidRPr="001C1254">
              <w:rPr>
                <w:sz w:val="24"/>
                <w:szCs w:val="24"/>
              </w:rPr>
              <w:fldChar w:fldCharType="begin">
                <w:ffData>
                  <w:name w:val="Texte96"/>
                  <w:enabled/>
                  <w:calcOnExit w:val="0"/>
                  <w:textInput/>
                </w:ffData>
              </w:fldChar>
            </w:r>
            <w:r w:rsidR="00552FD7" w:rsidRPr="001C1254">
              <w:rPr>
                <w:sz w:val="24"/>
                <w:szCs w:val="24"/>
              </w:rPr>
              <w:instrText xml:space="preserve"> FORMTEXT </w:instrText>
            </w:r>
            <w:r w:rsidR="00552FD7" w:rsidRPr="001C1254">
              <w:rPr>
                <w:sz w:val="24"/>
                <w:szCs w:val="24"/>
              </w:rPr>
            </w:r>
            <w:r w:rsidR="00552FD7" w:rsidRPr="001C1254">
              <w:rPr>
                <w:sz w:val="24"/>
                <w:szCs w:val="24"/>
              </w:rPr>
              <w:fldChar w:fldCharType="separate"/>
            </w:r>
            <w:r w:rsidR="00552FD7" w:rsidRPr="001C1254">
              <w:rPr>
                <w:noProof/>
                <w:sz w:val="24"/>
                <w:szCs w:val="24"/>
              </w:rPr>
              <w:t> </w:t>
            </w:r>
            <w:r w:rsidR="00552FD7" w:rsidRPr="001C1254">
              <w:rPr>
                <w:noProof/>
                <w:sz w:val="24"/>
                <w:szCs w:val="24"/>
              </w:rPr>
              <w:t> </w:t>
            </w:r>
            <w:r w:rsidR="00552FD7" w:rsidRPr="001C1254">
              <w:rPr>
                <w:noProof/>
                <w:sz w:val="24"/>
                <w:szCs w:val="24"/>
              </w:rPr>
              <w:t> </w:t>
            </w:r>
            <w:r w:rsidR="00552FD7" w:rsidRPr="001C1254">
              <w:rPr>
                <w:noProof/>
                <w:sz w:val="24"/>
                <w:szCs w:val="24"/>
              </w:rPr>
              <w:t> </w:t>
            </w:r>
            <w:r w:rsidR="00552FD7" w:rsidRPr="001C1254">
              <w:rPr>
                <w:noProof/>
                <w:sz w:val="24"/>
                <w:szCs w:val="24"/>
              </w:rPr>
              <w:t> </w:t>
            </w:r>
            <w:r w:rsidR="00552FD7" w:rsidRPr="001C1254">
              <w:rPr>
                <w:sz w:val="24"/>
                <w:szCs w:val="24"/>
              </w:rPr>
              <w:fldChar w:fldCharType="end"/>
            </w:r>
          </w:p>
          <w:p w14:paraId="16015320" w14:textId="1F59DF26" w:rsidR="00467C93" w:rsidRPr="00051787" w:rsidRDefault="00467C93" w:rsidP="00434E0F">
            <w:pPr>
              <w:jc w:val="both"/>
              <w:rPr>
                <w:rFonts w:ascii="Arial" w:hAnsi="Arial" w:cs="Arial"/>
                <w:sz w:val="20"/>
                <w:szCs w:val="20"/>
              </w:rPr>
            </w:pPr>
            <w:r w:rsidRPr="00051787">
              <w:rPr>
                <w:rFonts w:ascii="Arial" w:hAnsi="Arial" w:cs="Arial"/>
                <w:sz w:val="20"/>
                <w:szCs w:val="20"/>
              </w:rPr>
              <w:t xml:space="preserve">Adresse : </w:t>
            </w:r>
            <w:r w:rsidR="00552FD7" w:rsidRPr="001C1254">
              <w:rPr>
                <w:sz w:val="24"/>
                <w:szCs w:val="24"/>
              </w:rPr>
              <w:fldChar w:fldCharType="begin">
                <w:ffData>
                  <w:name w:val="Texte96"/>
                  <w:enabled/>
                  <w:calcOnExit w:val="0"/>
                  <w:textInput/>
                </w:ffData>
              </w:fldChar>
            </w:r>
            <w:r w:rsidR="00552FD7" w:rsidRPr="001C1254">
              <w:rPr>
                <w:sz w:val="24"/>
                <w:szCs w:val="24"/>
              </w:rPr>
              <w:instrText xml:space="preserve"> FORMTEXT </w:instrText>
            </w:r>
            <w:r w:rsidR="00552FD7" w:rsidRPr="001C1254">
              <w:rPr>
                <w:sz w:val="24"/>
                <w:szCs w:val="24"/>
              </w:rPr>
            </w:r>
            <w:r w:rsidR="00552FD7" w:rsidRPr="001C1254">
              <w:rPr>
                <w:sz w:val="24"/>
                <w:szCs w:val="24"/>
              </w:rPr>
              <w:fldChar w:fldCharType="separate"/>
            </w:r>
            <w:r w:rsidR="00552FD7" w:rsidRPr="001C1254">
              <w:rPr>
                <w:noProof/>
                <w:sz w:val="24"/>
                <w:szCs w:val="24"/>
              </w:rPr>
              <w:t> </w:t>
            </w:r>
            <w:r w:rsidR="00552FD7" w:rsidRPr="001C1254">
              <w:rPr>
                <w:noProof/>
                <w:sz w:val="24"/>
                <w:szCs w:val="24"/>
              </w:rPr>
              <w:t> </w:t>
            </w:r>
            <w:r w:rsidR="00552FD7" w:rsidRPr="001C1254">
              <w:rPr>
                <w:noProof/>
                <w:sz w:val="24"/>
                <w:szCs w:val="24"/>
              </w:rPr>
              <w:t> </w:t>
            </w:r>
            <w:r w:rsidR="00552FD7" w:rsidRPr="001C1254">
              <w:rPr>
                <w:noProof/>
                <w:sz w:val="24"/>
                <w:szCs w:val="24"/>
              </w:rPr>
              <w:t> </w:t>
            </w:r>
            <w:r w:rsidR="00552FD7" w:rsidRPr="001C1254">
              <w:rPr>
                <w:noProof/>
                <w:sz w:val="24"/>
                <w:szCs w:val="24"/>
              </w:rPr>
              <w:t> </w:t>
            </w:r>
            <w:r w:rsidR="00552FD7" w:rsidRPr="001C1254">
              <w:rPr>
                <w:sz w:val="24"/>
                <w:szCs w:val="24"/>
              </w:rPr>
              <w:fldChar w:fldCharType="end"/>
            </w:r>
          </w:p>
          <w:p w14:paraId="4BDEA6A0" w14:textId="58565380" w:rsidR="00467C93" w:rsidRPr="00051787" w:rsidRDefault="00467C93" w:rsidP="00434E0F">
            <w:pPr>
              <w:jc w:val="both"/>
              <w:rPr>
                <w:rFonts w:ascii="Arial" w:hAnsi="Arial" w:cs="Arial"/>
                <w:sz w:val="20"/>
                <w:szCs w:val="20"/>
              </w:rPr>
            </w:pPr>
            <w:r w:rsidRPr="00051787">
              <w:rPr>
                <w:rFonts w:ascii="Arial" w:hAnsi="Arial" w:cs="Arial"/>
                <w:sz w:val="20"/>
                <w:szCs w:val="20"/>
              </w:rPr>
              <w:t>Nom, fonction et coordonnées de la personne de contact</w:t>
            </w:r>
            <w:r w:rsidR="00552FD7">
              <w:rPr>
                <w:rFonts w:ascii="Arial" w:hAnsi="Arial" w:cs="Arial"/>
                <w:sz w:val="20"/>
                <w:szCs w:val="20"/>
              </w:rPr>
              <w:t xml:space="preserve"> </w:t>
            </w:r>
            <w:r w:rsidRPr="00051787">
              <w:rPr>
                <w:rFonts w:ascii="Arial" w:hAnsi="Arial" w:cs="Arial"/>
                <w:sz w:val="20"/>
                <w:szCs w:val="20"/>
              </w:rPr>
              <w:t>:</w:t>
            </w:r>
            <w:r w:rsidR="00552FD7" w:rsidRPr="001C1254">
              <w:rPr>
                <w:sz w:val="24"/>
                <w:szCs w:val="24"/>
              </w:rPr>
              <w:t xml:space="preserve"> </w:t>
            </w:r>
            <w:r w:rsidR="00552FD7" w:rsidRPr="001C1254">
              <w:rPr>
                <w:sz w:val="24"/>
                <w:szCs w:val="24"/>
              </w:rPr>
              <w:fldChar w:fldCharType="begin">
                <w:ffData>
                  <w:name w:val="Texte96"/>
                  <w:enabled/>
                  <w:calcOnExit w:val="0"/>
                  <w:textInput/>
                </w:ffData>
              </w:fldChar>
            </w:r>
            <w:r w:rsidR="00552FD7" w:rsidRPr="001C1254">
              <w:rPr>
                <w:sz w:val="24"/>
                <w:szCs w:val="24"/>
              </w:rPr>
              <w:instrText xml:space="preserve"> FORMTEXT </w:instrText>
            </w:r>
            <w:r w:rsidR="00552FD7" w:rsidRPr="001C1254">
              <w:rPr>
                <w:sz w:val="24"/>
                <w:szCs w:val="24"/>
              </w:rPr>
            </w:r>
            <w:r w:rsidR="00552FD7" w:rsidRPr="001C1254">
              <w:rPr>
                <w:sz w:val="24"/>
                <w:szCs w:val="24"/>
              </w:rPr>
              <w:fldChar w:fldCharType="separate"/>
            </w:r>
            <w:r w:rsidR="00552FD7" w:rsidRPr="001C1254">
              <w:rPr>
                <w:noProof/>
                <w:sz w:val="24"/>
                <w:szCs w:val="24"/>
              </w:rPr>
              <w:t> </w:t>
            </w:r>
            <w:r w:rsidR="00552FD7" w:rsidRPr="001C1254">
              <w:rPr>
                <w:noProof/>
                <w:sz w:val="24"/>
                <w:szCs w:val="24"/>
              </w:rPr>
              <w:t> </w:t>
            </w:r>
            <w:r w:rsidR="00552FD7" w:rsidRPr="001C1254">
              <w:rPr>
                <w:noProof/>
                <w:sz w:val="24"/>
                <w:szCs w:val="24"/>
              </w:rPr>
              <w:t> </w:t>
            </w:r>
            <w:r w:rsidR="00552FD7" w:rsidRPr="001C1254">
              <w:rPr>
                <w:noProof/>
                <w:sz w:val="24"/>
                <w:szCs w:val="24"/>
              </w:rPr>
              <w:t> </w:t>
            </w:r>
            <w:r w:rsidR="00552FD7" w:rsidRPr="001C1254">
              <w:rPr>
                <w:noProof/>
                <w:sz w:val="24"/>
                <w:szCs w:val="24"/>
              </w:rPr>
              <w:t> </w:t>
            </w:r>
            <w:r w:rsidR="00552FD7" w:rsidRPr="001C1254">
              <w:rPr>
                <w:sz w:val="24"/>
                <w:szCs w:val="24"/>
              </w:rPr>
              <w:fldChar w:fldCharType="end"/>
            </w:r>
          </w:p>
          <w:p w14:paraId="37AB2436" w14:textId="6B77DB5D" w:rsidR="00467C93" w:rsidRPr="00051787" w:rsidRDefault="00467C93" w:rsidP="00434E0F">
            <w:pPr>
              <w:jc w:val="both"/>
              <w:rPr>
                <w:rFonts w:ascii="Arial" w:hAnsi="Arial" w:cs="Arial"/>
                <w:sz w:val="20"/>
                <w:szCs w:val="20"/>
              </w:rPr>
            </w:pPr>
            <w:r w:rsidRPr="00051787">
              <w:rPr>
                <w:rFonts w:ascii="Arial" w:hAnsi="Arial" w:cs="Arial"/>
                <w:sz w:val="20"/>
                <w:szCs w:val="20"/>
              </w:rPr>
              <w:t>Description du traitement :</w:t>
            </w:r>
            <w:r w:rsidR="00552FD7" w:rsidRPr="001C1254">
              <w:rPr>
                <w:sz w:val="24"/>
                <w:szCs w:val="24"/>
              </w:rPr>
              <w:t xml:space="preserve"> </w:t>
            </w:r>
            <w:r w:rsidR="00552FD7" w:rsidRPr="001C1254">
              <w:rPr>
                <w:sz w:val="24"/>
                <w:szCs w:val="24"/>
              </w:rPr>
              <w:fldChar w:fldCharType="begin">
                <w:ffData>
                  <w:name w:val="Texte96"/>
                  <w:enabled/>
                  <w:calcOnExit w:val="0"/>
                  <w:textInput/>
                </w:ffData>
              </w:fldChar>
            </w:r>
            <w:r w:rsidR="00552FD7" w:rsidRPr="001C1254">
              <w:rPr>
                <w:sz w:val="24"/>
                <w:szCs w:val="24"/>
              </w:rPr>
              <w:instrText xml:space="preserve"> FORMTEXT </w:instrText>
            </w:r>
            <w:r w:rsidR="00552FD7" w:rsidRPr="001C1254">
              <w:rPr>
                <w:sz w:val="24"/>
                <w:szCs w:val="24"/>
              </w:rPr>
            </w:r>
            <w:r w:rsidR="00552FD7" w:rsidRPr="001C1254">
              <w:rPr>
                <w:sz w:val="24"/>
                <w:szCs w:val="24"/>
              </w:rPr>
              <w:fldChar w:fldCharType="separate"/>
            </w:r>
            <w:r w:rsidR="00552FD7" w:rsidRPr="001C1254">
              <w:rPr>
                <w:noProof/>
                <w:sz w:val="24"/>
                <w:szCs w:val="24"/>
              </w:rPr>
              <w:t> </w:t>
            </w:r>
            <w:r w:rsidR="00552FD7" w:rsidRPr="001C1254">
              <w:rPr>
                <w:noProof/>
                <w:sz w:val="24"/>
                <w:szCs w:val="24"/>
              </w:rPr>
              <w:t> </w:t>
            </w:r>
            <w:r w:rsidR="00552FD7" w:rsidRPr="001C1254">
              <w:rPr>
                <w:noProof/>
                <w:sz w:val="24"/>
                <w:szCs w:val="24"/>
              </w:rPr>
              <w:t> </w:t>
            </w:r>
            <w:r w:rsidR="00552FD7" w:rsidRPr="001C1254">
              <w:rPr>
                <w:noProof/>
                <w:sz w:val="24"/>
                <w:szCs w:val="24"/>
              </w:rPr>
              <w:t> </w:t>
            </w:r>
            <w:r w:rsidR="00552FD7" w:rsidRPr="001C1254">
              <w:rPr>
                <w:noProof/>
                <w:sz w:val="24"/>
                <w:szCs w:val="24"/>
              </w:rPr>
              <w:t> </w:t>
            </w:r>
            <w:r w:rsidR="00552FD7" w:rsidRPr="001C1254">
              <w:rPr>
                <w:sz w:val="24"/>
                <w:szCs w:val="24"/>
              </w:rPr>
              <w:fldChar w:fldCharType="end"/>
            </w:r>
          </w:p>
        </w:tc>
      </w:tr>
      <w:tr w:rsidR="00467C93" w:rsidRPr="00051787" w14:paraId="176413C5" w14:textId="77777777" w:rsidTr="00434E0F">
        <w:trPr>
          <w:trHeight w:val="1975"/>
        </w:trPr>
        <w:tc>
          <w:tcPr>
            <w:tcW w:w="1412" w:type="dxa"/>
            <w:shd w:val="clear" w:color="auto" w:fill="DEEAF6"/>
            <w:vAlign w:val="center"/>
          </w:tcPr>
          <w:p w14:paraId="79CEFB86" w14:textId="77777777" w:rsidR="00467C93" w:rsidRPr="00051787" w:rsidRDefault="00467C93" w:rsidP="00434E0F">
            <w:pPr>
              <w:jc w:val="both"/>
              <w:rPr>
                <w:rFonts w:ascii="Arial" w:hAnsi="Arial" w:cs="Arial"/>
                <w:b/>
                <w:sz w:val="20"/>
                <w:szCs w:val="20"/>
              </w:rPr>
            </w:pPr>
            <w:r w:rsidRPr="00051787">
              <w:rPr>
                <w:rFonts w:ascii="Arial" w:hAnsi="Arial" w:cs="Arial"/>
                <w:b/>
                <w:sz w:val="20"/>
                <w:szCs w:val="20"/>
              </w:rPr>
              <w:t>Sous-traitant ultérieur n°3</w:t>
            </w:r>
          </w:p>
        </w:tc>
        <w:tc>
          <w:tcPr>
            <w:tcW w:w="7649" w:type="dxa"/>
            <w:shd w:val="clear" w:color="auto" w:fill="auto"/>
            <w:vAlign w:val="center"/>
          </w:tcPr>
          <w:p w14:paraId="14944383" w14:textId="5F4BF38F" w:rsidR="00467C93" w:rsidRPr="00051787" w:rsidRDefault="00467C93" w:rsidP="00434E0F">
            <w:pPr>
              <w:jc w:val="both"/>
              <w:rPr>
                <w:rFonts w:ascii="Arial" w:hAnsi="Arial" w:cs="Arial"/>
                <w:sz w:val="20"/>
                <w:szCs w:val="20"/>
              </w:rPr>
            </w:pPr>
            <w:r w:rsidRPr="00051787">
              <w:rPr>
                <w:rFonts w:ascii="Arial" w:hAnsi="Arial" w:cs="Arial"/>
                <w:sz w:val="20"/>
                <w:szCs w:val="20"/>
              </w:rPr>
              <w:t xml:space="preserve">Nom : </w:t>
            </w:r>
            <w:r w:rsidR="00552FD7" w:rsidRPr="001C1254">
              <w:rPr>
                <w:sz w:val="24"/>
                <w:szCs w:val="24"/>
              </w:rPr>
              <w:fldChar w:fldCharType="begin">
                <w:ffData>
                  <w:name w:val="Texte96"/>
                  <w:enabled/>
                  <w:calcOnExit w:val="0"/>
                  <w:textInput/>
                </w:ffData>
              </w:fldChar>
            </w:r>
            <w:r w:rsidR="00552FD7" w:rsidRPr="001C1254">
              <w:rPr>
                <w:sz w:val="24"/>
                <w:szCs w:val="24"/>
              </w:rPr>
              <w:instrText xml:space="preserve"> FORMTEXT </w:instrText>
            </w:r>
            <w:r w:rsidR="00552FD7" w:rsidRPr="001C1254">
              <w:rPr>
                <w:sz w:val="24"/>
                <w:szCs w:val="24"/>
              </w:rPr>
            </w:r>
            <w:r w:rsidR="00552FD7" w:rsidRPr="001C1254">
              <w:rPr>
                <w:sz w:val="24"/>
                <w:szCs w:val="24"/>
              </w:rPr>
              <w:fldChar w:fldCharType="separate"/>
            </w:r>
            <w:r w:rsidR="00552FD7" w:rsidRPr="001C1254">
              <w:rPr>
                <w:noProof/>
                <w:sz w:val="24"/>
                <w:szCs w:val="24"/>
              </w:rPr>
              <w:t> </w:t>
            </w:r>
            <w:r w:rsidR="00552FD7" w:rsidRPr="001C1254">
              <w:rPr>
                <w:noProof/>
                <w:sz w:val="24"/>
                <w:szCs w:val="24"/>
              </w:rPr>
              <w:t> </w:t>
            </w:r>
            <w:r w:rsidR="00552FD7" w:rsidRPr="001C1254">
              <w:rPr>
                <w:noProof/>
                <w:sz w:val="24"/>
                <w:szCs w:val="24"/>
              </w:rPr>
              <w:t> </w:t>
            </w:r>
            <w:r w:rsidR="00552FD7" w:rsidRPr="001C1254">
              <w:rPr>
                <w:noProof/>
                <w:sz w:val="24"/>
                <w:szCs w:val="24"/>
              </w:rPr>
              <w:t> </w:t>
            </w:r>
            <w:r w:rsidR="00552FD7" w:rsidRPr="001C1254">
              <w:rPr>
                <w:noProof/>
                <w:sz w:val="24"/>
                <w:szCs w:val="24"/>
              </w:rPr>
              <w:t> </w:t>
            </w:r>
            <w:r w:rsidR="00552FD7" w:rsidRPr="001C1254">
              <w:rPr>
                <w:sz w:val="24"/>
                <w:szCs w:val="24"/>
              </w:rPr>
              <w:fldChar w:fldCharType="end"/>
            </w:r>
          </w:p>
          <w:p w14:paraId="16EEA793" w14:textId="4B687D38" w:rsidR="00467C93" w:rsidRPr="00051787" w:rsidRDefault="00467C93" w:rsidP="00434E0F">
            <w:pPr>
              <w:jc w:val="both"/>
              <w:rPr>
                <w:rFonts w:ascii="Arial" w:hAnsi="Arial" w:cs="Arial"/>
                <w:sz w:val="20"/>
                <w:szCs w:val="20"/>
              </w:rPr>
            </w:pPr>
            <w:r w:rsidRPr="00051787">
              <w:rPr>
                <w:rFonts w:ascii="Arial" w:hAnsi="Arial" w:cs="Arial"/>
                <w:sz w:val="20"/>
                <w:szCs w:val="20"/>
              </w:rPr>
              <w:t xml:space="preserve">Adresse : </w:t>
            </w:r>
            <w:r w:rsidR="00552FD7" w:rsidRPr="001C1254">
              <w:rPr>
                <w:sz w:val="24"/>
                <w:szCs w:val="24"/>
              </w:rPr>
              <w:fldChar w:fldCharType="begin">
                <w:ffData>
                  <w:name w:val="Texte96"/>
                  <w:enabled/>
                  <w:calcOnExit w:val="0"/>
                  <w:textInput/>
                </w:ffData>
              </w:fldChar>
            </w:r>
            <w:r w:rsidR="00552FD7" w:rsidRPr="001C1254">
              <w:rPr>
                <w:sz w:val="24"/>
                <w:szCs w:val="24"/>
              </w:rPr>
              <w:instrText xml:space="preserve"> FORMTEXT </w:instrText>
            </w:r>
            <w:r w:rsidR="00552FD7" w:rsidRPr="001C1254">
              <w:rPr>
                <w:sz w:val="24"/>
                <w:szCs w:val="24"/>
              </w:rPr>
            </w:r>
            <w:r w:rsidR="00552FD7" w:rsidRPr="001C1254">
              <w:rPr>
                <w:sz w:val="24"/>
                <w:szCs w:val="24"/>
              </w:rPr>
              <w:fldChar w:fldCharType="separate"/>
            </w:r>
            <w:r w:rsidR="00552FD7" w:rsidRPr="001C1254">
              <w:rPr>
                <w:noProof/>
                <w:sz w:val="24"/>
                <w:szCs w:val="24"/>
              </w:rPr>
              <w:t> </w:t>
            </w:r>
            <w:r w:rsidR="00552FD7" w:rsidRPr="001C1254">
              <w:rPr>
                <w:noProof/>
                <w:sz w:val="24"/>
                <w:szCs w:val="24"/>
              </w:rPr>
              <w:t> </w:t>
            </w:r>
            <w:r w:rsidR="00552FD7" w:rsidRPr="001C1254">
              <w:rPr>
                <w:noProof/>
                <w:sz w:val="24"/>
                <w:szCs w:val="24"/>
              </w:rPr>
              <w:t> </w:t>
            </w:r>
            <w:r w:rsidR="00552FD7" w:rsidRPr="001C1254">
              <w:rPr>
                <w:noProof/>
                <w:sz w:val="24"/>
                <w:szCs w:val="24"/>
              </w:rPr>
              <w:t> </w:t>
            </w:r>
            <w:r w:rsidR="00552FD7" w:rsidRPr="001C1254">
              <w:rPr>
                <w:noProof/>
                <w:sz w:val="24"/>
                <w:szCs w:val="24"/>
              </w:rPr>
              <w:t> </w:t>
            </w:r>
            <w:r w:rsidR="00552FD7" w:rsidRPr="001C1254">
              <w:rPr>
                <w:sz w:val="24"/>
                <w:szCs w:val="24"/>
              </w:rPr>
              <w:fldChar w:fldCharType="end"/>
            </w:r>
          </w:p>
          <w:p w14:paraId="5C9F619B" w14:textId="0B1A2DD1" w:rsidR="00467C93" w:rsidRPr="00051787" w:rsidRDefault="00467C93" w:rsidP="00434E0F">
            <w:pPr>
              <w:jc w:val="both"/>
              <w:rPr>
                <w:rFonts w:ascii="Arial" w:hAnsi="Arial" w:cs="Arial"/>
                <w:sz w:val="20"/>
                <w:szCs w:val="20"/>
              </w:rPr>
            </w:pPr>
            <w:r w:rsidRPr="00051787">
              <w:rPr>
                <w:rFonts w:ascii="Arial" w:hAnsi="Arial" w:cs="Arial"/>
                <w:sz w:val="20"/>
                <w:szCs w:val="20"/>
              </w:rPr>
              <w:t>Nom, fonction et coordonnées de la personne de contact</w:t>
            </w:r>
            <w:r w:rsidR="00552FD7">
              <w:rPr>
                <w:rFonts w:ascii="Arial" w:hAnsi="Arial" w:cs="Arial"/>
                <w:sz w:val="20"/>
                <w:szCs w:val="20"/>
              </w:rPr>
              <w:t xml:space="preserve"> </w:t>
            </w:r>
            <w:r w:rsidRPr="00051787">
              <w:rPr>
                <w:rFonts w:ascii="Arial" w:hAnsi="Arial" w:cs="Arial"/>
                <w:sz w:val="20"/>
                <w:szCs w:val="20"/>
              </w:rPr>
              <w:t>:</w:t>
            </w:r>
            <w:r w:rsidR="00552FD7" w:rsidRPr="001C1254">
              <w:rPr>
                <w:sz w:val="24"/>
                <w:szCs w:val="24"/>
              </w:rPr>
              <w:t xml:space="preserve"> </w:t>
            </w:r>
            <w:r w:rsidR="00552FD7" w:rsidRPr="001C1254">
              <w:rPr>
                <w:sz w:val="24"/>
                <w:szCs w:val="24"/>
              </w:rPr>
              <w:fldChar w:fldCharType="begin">
                <w:ffData>
                  <w:name w:val="Texte96"/>
                  <w:enabled/>
                  <w:calcOnExit w:val="0"/>
                  <w:textInput/>
                </w:ffData>
              </w:fldChar>
            </w:r>
            <w:r w:rsidR="00552FD7" w:rsidRPr="001C1254">
              <w:rPr>
                <w:sz w:val="24"/>
                <w:szCs w:val="24"/>
              </w:rPr>
              <w:instrText xml:space="preserve"> FORMTEXT </w:instrText>
            </w:r>
            <w:r w:rsidR="00552FD7" w:rsidRPr="001C1254">
              <w:rPr>
                <w:sz w:val="24"/>
                <w:szCs w:val="24"/>
              </w:rPr>
            </w:r>
            <w:r w:rsidR="00552FD7" w:rsidRPr="001C1254">
              <w:rPr>
                <w:sz w:val="24"/>
                <w:szCs w:val="24"/>
              </w:rPr>
              <w:fldChar w:fldCharType="separate"/>
            </w:r>
            <w:r w:rsidR="00552FD7" w:rsidRPr="001C1254">
              <w:rPr>
                <w:noProof/>
                <w:sz w:val="24"/>
                <w:szCs w:val="24"/>
              </w:rPr>
              <w:t> </w:t>
            </w:r>
            <w:r w:rsidR="00552FD7" w:rsidRPr="001C1254">
              <w:rPr>
                <w:noProof/>
                <w:sz w:val="24"/>
                <w:szCs w:val="24"/>
              </w:rPr>
              <w:t> </w:t>
            </w:r>
            <w:r w:rsidR="00552FD7" w:rsidRPr="001C1254">
              <w:rPr>
                <w:noProof/>
                <w:sz w:val="24"/>
                <w:szCs w:val="24"/>
              </w:rPr>
              <w:t> </w:t>
            </w:r>
            <w:r w:rsidR="00552FD7" w:rsidRPr="001C1254">
              <w:rPr>
                <w:noProof/>
                <w:sz w:val="24"/>
                <w:szCs w:val="24"/>
              </w:rPr>
              <w:t> </w:t>
            </w:r>
            <w:r w:rsidR="00552FD7" w:rsidRPr="001C1254">
              <w:rPr>
                <w:noProof/>
                <w:sz w:val="24"/>
                <w:szCs w:val="24"/>
              </w:rPr>
              <w:t> </w:t>
            </w:r>
            <w:r w:rsidR="00552FD7" w:rsidRPr="001C1254">
              <w:rPr>
                <w:sz w:val="24"/>
                <w:szCs w:val="24"/>
              </w:rPr>
              <w:fldChar w:fldCharType="end"/>
            </w:r>
          </w:p>
          <w:p w14:paraId="697061C8" w14:textId="428DC3CB" w:rsidR="00467C93" w:rsidRPr="00051787" w:rsidRDefault="00467C93" w:rsidP="00434E0F">
            <w:pPr>
              <w:jc w:val="both"/>
              <w:rPr>
                <w:rFonts w:ascii="Arial" w:hAnsi="Arial" w:cs="Arial"/>
                <w:sz w:val="20"/>
                <w:szCs w:val="20"/>
              </w:rPr>
            </w:pPr>
            <w:r w:rsidRPr="00051787">
              <w:rPr>
                <w:rFonts w:ascii="Arial" w:hAnsi="Arial" w:cs="Arial"/>
                <w:sz w:val="20"/>
                <w:szCs w:val="20"/>
              </w:rPr>
              <w:t>Description du traitement :</w:t>
            </w:r>
            <w:r w:rsidR="00552FD7">
              <w:rPr>
                <w:rFonts w:ascii="Arial" w:hAnsi="Arial" w:cs="Arial"/>
                <w:sz w:val="20"/>
                <w:szCs w:val="20"/>
              </w:rPr>
              <w:t xml:space="preserve"> </w:t>
            </w:r>
            <w:r w:rsidR="00552FD7" w:rsidRPr="001C1254">
              <w:rPr>
                <w:sz w:val="24"/>
                <w:szCs w:val="24"/>
              </w:rPr>
              <w:fldChar w:fldCharType="begin">
                <w:ffData>
                  <w:name w:val="Texte96"/>
                  <w:enabled/>
                  <w:calcOnExit w:val="0"/>
                  <w:textInput/>
                </w:ffData>
              </w:fldChar>
            </w:r>
            <w:r w:rsidR="00552FD7" w:rsidRPr="001C1254">
              <w:rPr>
                <w:sz w:val="24"/>
                <w:szCs w:val="24"/>
              </w:rPr>
              <w:instrText xml:space="preserve"> FORMTEXT </w:instrText>
            </w:r>
            <w:r w:rsidR="00552FD7" w:rsidRPr="001C1254">
              <w:rPr>
                <w:sz w:val="24"/>
                <w:szCs w:val="24"/>
              </w:rPr>
            </w:r>
            <w:r w:rsidR="00552FD7" w:rsidRPr="001C1254">
              <w:rPr>
                <w:sz w:val="24"/>
                <w:szCs w:val="24"/>
              </w:rPr>
              <w:fldChar w:fldCharType="separate"/>
            </w:r>
            <w:r w:rsidR="00552FD7" w:rsidRPr="001C1254">
              <w:rPr>
                <w:noProof/>
                <w:sz w:val="24"/>
                <w:szCs w:val="24"/>
              </w:rPr>
              <w:t> </w:t>
            </w:r>
            <w:r w:rsidR="00552FD7" w:rsidRPr="001C1254">
              <w:rPr>
                <w:noProof/>
                <w:sz w:val="24"/>
                <w:szCs w:val="24"/>
              </w:rPr>
              <w:t> </w:t>
            </w:r>
            <w:r w:rsidR="00552FD7" w:rsidRPr="001C1254">
              <w:rPr>
                <w:noProof/>
                <w:sz w:val="24"/>
                <w:szCs w:val="24"/>
              </w:rPr>
              <w:t> </w:t>
            </w:r>
            <w:r w:rsidR="00552FD7" w:rsidRPr="001C1254">
              <w:rPr>
                <w:noProof/>
                <w:sz w:val="24"/>
                <w:szCs w:val="24"/>
              </w:rPr>
              <w:t> </w:t>
            </w:r>
            <w:r w:rsidR="00552FD7" w:rsidRPr="001C1254">
              <w:rPr>
                <w:noProof/>
                <w:sz w:val="24"/>
                <w:szCs w:val="24"/>
              </w:rPr>
              <w:t> </w:t>
            </w:r>
            <w:r w:rsidR="00552FD7" w:rsidRPr="001C1254">
              <w:rPr>
                <w:sz w:val="24"/>
                <w:szCs w:val="24"/>
              </w:rPr>
              <w:fldChar w:fldCharType="end"/>
            </w:r>
          </w:p>
        </w:tc>
      </w:tr>
    </w:tbl>
    <w:p w14:paraId="09A383A9" w14:textId="7BF30125" w:rsidR="00467C93" w:rsidRDefault="00467C93" w:rsidP="00292D02">
      <w:pPr>
        <w:rPr>
          <w:rFonts w:ascii="Arial" w:hAnsi="Arial" w:cs="Arial"/>
          <w:color w:val="000000"/>
        </w:rPr>
      </w:pPr>
    </w:p>
    <w:p w14:paraId="347FDB4F" w14:textId="77777777" w:rsidR="00467C93" w:rsidRDefault="00467C93">
      <w:pPr>
        <w:rPr>
          <w:rFonts w:ascii="Arial" w:hAnsi="Arial" w:cs="Arial"/>
          <w:color w:val="000000"/>
        </w:rPr>
      </w:pPr>
      <w:r>
        <w:rPr>
          <w:rFonts w:ascii="Arial" w:hAnsi="Arial" w:cs="Arial"/>
          <w:color w:val="000000"/>
        </w:rPr>
        <w:br w:type="page"/>
      </w:r>
    </w:p>
    <w:p w14:paraId="63D491DA" w14:textId="1FABF4C9" w:rsidR="00467C93" w:rsidRPr="00733BBE" w:rsidRDefault="00467C93" w:rsidP="003028E2">
      <w:pPr>
        <w:pStyle w:val="Titre1"/>
        <w:numPr>
          <w:ilvl w:val="0"/>
          <w:numId w:val="13"/>
        </w:numPr>
        <w:pBdr>
          <w:bottom w:val="double" w:sz="4" w:space="0" w:color="auto"/>
        </w:pBdr>
        <w:tabs>
          <w:tab w:val="clear" w:pos="0"/>
        </w:tabs>
        <w:rPr>
          <w:bCs w:val="0"/>
        </w:rPr>
      </w:pPr>
      <w:bookmarkStart w:id="7" w:name="_Toc111543463"/>
      <w:bookmarkStart w:id="8" w:name="_Toc111556549"/>
      <w:r w:rsidRPr="00733BBE">
        <w:t>I</w:t>
      </w:r>
      <w:bookmarkEnd w:id="7"/>
      <w:r w:rsidRPr="00733BBE">
        <w:t>-</w:t>
      </w:r>
      <w:r w:rsidRPr="00B30282">
        <w:rPr>
          <w:i/>
        </w:rPr>
        <w:t xml:space="preserve">ter </w:t>
      </w:r>
      <w:r w:rsidRPr="00733BBE">
        <w:t xml:space="preserve">- Mesures techniques et </w:t>
      </w:r>
      <w:r w:rsidRPr="00733BBE">
        <w:br/>
        <w:t>organisationnelles</w:t>
      </w:r>
      <w:bookmarkEnd w:id="8"/>
    </w:p>
    <w:p w14:paraId="2EE7254C" w14:textId="795A585B" w:rsidR="00467C93" w:rsidRDefault="00467C93" w:rsidP="003028E2">
      <w:pPr>
        <w:spacing w:before="120" w:after="120" w:line="240" w:lineRule="auto"/>
        <w:jc w:val="both"/>
        <w:rPr>
          <w:rFonts w:ascii="Arial" w:eastAsia="Times New Roman" w:hAnsi="Arial" w:cs="Arial"/>
          <w:lang w:eastAsia="fr-FR"/>
        </w:rPr>
      </w:pPr>
      <w:r>
        <w:rPr>
          <w:rFonts w:ascii="Arial" w:eastAsia="Times New Roman" w:hAnsi="Arial" w:cs="Arial"/>
          <w:lang w:eastAsia="fr-FR"/>
        </w:rPr>
        <w:t>Conformément aux dispositions du I, l</w:t>
      </w:r>
      <w:r w:rsidRPr="00733BBE">
        <w:rPr>
          <w:rFonts w:ascii="Arial" w:eastAsia="Times New Roman" w:hAnsi="Arial" w:cs="Arial"/>
          <w:lang w:eastAsia="fr-FR"/>
        </w:rPr>
        <w:t>e sous-traitant doit décrire les mesures de sécurité techniques et organisationnelles mises en œuvre afin de garantir un niveau de sécurité approprié, compte tenu de la nature, de la portée, du contexte et de la finalité du traitement, ainsi que des risques pour les droits et libertés des personnes physiques.</w:t>
      </w:r>
    </w:p>
    <w:p w14:paraId="4BC5A1E8" w14:textId="6AFB46E0" w:rsidR="00C72337" w:rsidRDefault="00740349" w:rsidP="00552FD7">
      <w:pPr>
        <w:pStyle w:val="Default"/>
        <w:spacing w:before="120" w:after="120"/>
        <w:jc w:val="both"/>
        <w:rPr>
          <w:rFonts w:ascii="Arial" w:hAnsi="Arial" w:cs="Arial"/>
          <w:color w:val="auto"/>
          <w:sz w:val="22"/>
          <w:szCs w:val="22"/>
        </w:rPr>
      </w:pPr>
      <w:r>
        <w:rPr>
          <w:rFonts w:ascii="Arial" w:hAnsi="Arial" w:cs="Arial"/>
          <w:color w:val="auto"/>
          <w:sz w:val="22"/>
          <w:szCs w:val="22"/>
        </w:rPr>
        <w:t>Le sous-traitant doit être en capacité d’apporter la preuve des mesures prises et de leur respect pour satisfaire aux différents besoins énumérés ci-après. Si jugées insuffisantes</w:t>
      </w:r>
      <w:r w:rsidR="000B6356">
        <w:rPr>
          <w:rFonts w:ascii="Arial" w:hAnsi="Arial" w:cs="Arial"/>
          <w:color w:val="auto"/>
          <w:sz w:val="22"/>
          <w:szCs w:val="22"/>
        </w:rPr>
        <w:t xml:space="preserve"> par le res</w:t>
      </w:r>
      <w:r w:rsidR="00B95155">
        <w:rPr>
          <w:rFonts w:ascii="Arial" w:hAnsi="Arial" w:cs="Arial"/>
          <w:color w:val="auto"/>
          <w:sz w:val="22"/>
          <w:szCs w:val="22"/>
        </w:rPr>
        <w:t>ponsable de traitement</w:t>
      </w:r>
      <w:r>
        <w:rPr>
          <w:rFonts w:ascii="Arial" w:hAnsi="Arial" w:cs="Arial"/>
          <w:color w:val="auto"/>
          <w:sz w:val="22"/>
          <w:szCs w:val="22"/>
        </w:rPr>
        <w:t xml:space="preserve">, </w:t>
      </w:r>
      <w:r w:rsidR="00B95155">
        <w:rPr>
          <w:rFonts w:ascii="Arial" w:hAnsi="Arial" w:cs="Arial"/>
          <w:color w:val="auto"/>
          <w:sz w:val="22"/>
          <w:szCs w:val="22"/>
        </w:rPr>
        <w:t>ce dernier</w:t>
      </w:r>
      <w:r>
        <w:rPr>
          <w:rFonts w:ascii="Arial" w:hAnsi="Arial" w:cs="Arial"/>
          <w:color w:val="auto"/>
          <w:sz w:val="22"/>
          <w:szCs w:val="22"/>
        </w:rPr>
        <w:t xml:space="preserve"> pourra exig</w:t>
      </w:r>
      <w:r w:rsidR="00B95155">
        <w:rPr>
          <w:rFonts w:ascii="Arial" w:hAnsi="Arial" w:cs="Arial"/>
          <w:color w:val="auto"/>
          <w:sz w:val="22"/>
          <w:szCs w:val="22"/>
        </w:rPr>
        <w:t>er</w:t>
      </w:r>
      <w:r>
        <w:rPr>
          <w:rFonts w:ascii="Arial" w:hAnsi="Arial" w:cs="Arial"/>
          <w:color w:val="auto"/>
          <w:sz w:val="22"/>
          <w:szCs w:val="22"/>
        </w:rPr>
        <w:t xml:space="preserve"> </w:t>
      </w:r>
      <w:r w:rsidR="00B95155">
        <w:rPr>
          <w:rFonts w:ascii="Arial" w:hAnsi="Arial" w:cs="Arial"/>
          <w:color w:val="auto"/>
          <w:sz w:val="22"/>
          <w:szCs w:val="22"/>
        </w:rPr>
        <w:t xml:space="preserve">du sous-traitant qu’il </w:t>
      </w:r>
      <w:r>
        <w:rPr>
          <w:rFonts w:ascii="Arial" w:hAnsi="Arial" w:cs="Arial"/>
          <w:color w:val="auto"/>
          <w:sz w:val="22"/>
          <w:szCs w:val="22"/>
        </w:rPr>
        <w:t>renforce certaines mesures.</w:t>
      </w:r>
    </w:p>
    <w:p w14:paraId="78027609" w14:textId="1C5BCBAA" w:rsidR="00C72337" w:rsidRPr="00FD158D" w:rsidRDefault="00C72337" w:rsidP="00FD158D">
      <w:pPr>
        <w:pStyle w:val="Default"/>
        <w:pBdr>
          <w:top w:val="single" w:sz="4" w:space="1" w:color="auto"/>
          <w:left w:val="single" w:sz="4" w:space="4" w:color="auto"/>
          <w:bottom w:val="single" w:sz="4" w:space="1" w:color="auto"/>
          <w:right w:val="single" w:sz="4" w:space="4" w:color="auto"/>
        </w:pBdr>
        <w:spacing w:before="120" w:after="120"/>
        <w:jc w:val="both"/>
        <w:rPr>
          <w:rFonts w:ascii="Arial" w:hAnsi="Arial" w:cs="Arial"/>
          <w:b/>
          <w:color w:val="auto"/>
          <w:sz w:val="22"/>
          <w:szCs w:val="22"/>
        </w:rPr>
      </w:pPr>
      <w:r w:rsidRPr="00FD158D">
        <w:rPr>
          <w:rFonts w:ascii="Arial" w:hAnsi="Arial" w:cs="Arial"/>
          <w:b/>
          <w:color w:val="auto"/>
          <w:sz w:val="22"/>
          <w:szCs w:val="22"/>
        </w:rPr>
        <w:t xml:space="preserve">Il est rappelé que le « sous-traitant » au sens du RGPD est le </w:t>
      </w:r>
      <w:r w:rsidRPr="00FD158D">
        <w:rPr>
          <w:rFonts w:ascii="Arial" w:hAnsi="Arial" w:cs="Arial"/>
          <w:b/>
          <w:color w:val="auto"/>
          <w:sz w:val="22"/>
          <w:szCs w:val="22"/>
          <w:u w:val="single"/>
        </w:rPr>
        <w:t>titulaire du marché public</w:t>
      </w:r>
      <w:r w:rsidR="00FD158D">
        <w:rPr>
          <w:rFonts w:ascii="Arial" w:hAnsi="Arial" w:cs="Arial"/>
          <w:b/>
          <w:color w:val="auto"/>
          <w:sz w:val="22"/>
          <w:szCs w:val="22"/>
        </w:rPr>
        <w:t xml:space="preserve">, le responsable du traitement étant l’Assemblée nationale </w:t>
      </w:r>
      <w:r w:rsidRPr="00FD158D">
        <w:rPr>
          <w:rFonts w:ascii="Arial" w:hAnsi="Arial" w:cs="Arial"/>
          <w:b/>
          <w:color w:val="auto"/>
          <w:sz w:val="22"/>
          <w:szCs w:val="22"/>
        </w:rPr>
        <w:t>(article 4.8 du RGPD : « la personne physique ou morale, l'autorité publique, le service ou un autre organisme qui traite des données à caractère personnel pour le compte du responsable du traitement</w:t>
      </w:r>
      <w:r w:rsidR="00FD158D">
        <w:rPr>
          <w:rFonts w:ascii="Arial" w:hAnsi="Arial" w:cs="Arial"/>
          <w:b/>
          <w:color w:val="auto"/>
          <w:sz w:val="22"/>
          <w:szCs w:val="22"/>
        </w:rPr>
        <w:t> </w:t>
      </w:r>
      <w:r w:rsidRPr="00FD158D">
        <w:rPr>
          <w:rFonts w:ascii="Arial" w:hAnsi="Arial" w:cs="Arial"/>
          <w:b/>
          <w:color w:val="auto"/>
          <w:sz w:val="22"/>
          <w:szCs w:val="22"/>
        </w:rPr>
        <w:t>»).</w:t>
      </w:r>
    </w:p>
    <w:p w14:paraId="440C5EF6" w14:textId="2D0069D4" w:rsidR="00D34E2F" w:rsidRDefault="00D34E2F" w:rsidP="00D34E2F">
      <w:pPr>
        <w:spacing w:before="280" w:after="280" w:line="240" w:lineRule="auto"/>
        <w:jc w:val="both"/>
        <w:rPr>
          <w:rFonts w:ascii="Arial" w:eastAsia="Times New Roman" w:hAnsi="Arial" w:cs="Arial"/>
          <w:b/>
          <w:sz w:val="24"/>
          <w:lang w:eastAsia="fr-FR"/>
        </w:rPr>
      </w:pPr>
      <w:r w:rsidRPr="00D34E2F">
        <w:rPr>
          <w:rFonts w:ascii="Arial" w:eastAsia="Times New Roman" w:hAnsi="Arial" w:cs="Arial"/>
          <w:b/>
          <w:sz w:val="24"/>
          <w:lang w:eastAsia="fr-FR"/>
        </w:rPr>
        <w:t xml:space="preserve">Le sous-traitant s’engage à mettre en œuvre les mesures suivantes : </w:t>
      </w:r>
    </w:p>
    <w:p w14:paraId="748EA4DB" w14:textId="50115590" w:rsidR="00467C93" w:rsidRPr="00D34E2F" w:rsidRDefault="00467C93" w:rsidP="00D34E2F">
      <w:pPr>
        <w:spacing w:before="280" w:after="280" w:line="240" w:lineRule="auto"/>
        <w:jc w:val="both"/>
        <w:rPr>
          <w:rFonts w:ascii="Arial" w:eastAsia="Times New Roman" w:hAnsi="Arial" w:cs="Arial"/>
          <w:i/>
          <w:iCs/>
          <w:lang w:eastAsia="fr-FR"/>
        </w:rPr>
      </w:pPr>
      <w:r w:rsidRPr="00D34E2F">
        <w:rPr>
          <w:rFonts w:ascii="Arial" w:eastAsia="Times New Roman" w:hAnsi="Arial" w:cs="Arial"/>
          <w:i/>
          <w:iCs/>
          <w:color w:val="FF0000"/>
          <w:lang w:eastAsia="fr-FR"/>
        </w:rPr>
        <w:t xml:space="preserve">Le </w:t>
      </w:r>
      <w:r w:rsidR="00C72337" w:rsidRPr="00D34E2F">
        <w:rPr>
          <w:rFonts w:ascii="Arial" w:eastAsia="Times New Roman" w:hAnsi="Arial" w:cs="Arial"/>
          <w:i/>
          <w:iCs/>
          <w:color w:val="FF0000"/>
          <w:lang w:eastAsia="fr-FR"/>
        </w:rPr>
        <w:t>sous-traitant</w:t>
      </w:r>
      <w:r w:rsidRPr="00D34E2F">
        <w:rPr>
          <w:rFonts w:ascii="Arial" w:eastAsia="Times New Roman" w:hAnsi="Arial" w:cs="Arial"/>
          <w:i/>
          <w:iCs/>
          <w:color w:val="FF0000"/>
          <w:lang w:eastAsia="fr-FR"/>
        </w:rPr>
        <w:t xml:space="preserve"> </w:t>
      </w:r>
      <w:r w:rsidR="007D4C68" w:rsidRPr="00D34E2F">
        <w:rPr>
          <w:rFonts w:ascii="Arial" w:eastAsia="Times New Roman" w:hAnsi="Arial" w:cs="Arial"/>
          <w:i/>
          <w:iCs/>
          <w:color w:val="FF0000"/>
          <w:lang w:eastAsia="fr-FR"/>
        </w:rPr>
        <w:t xml:space="preserve">coche </w:t>
      </w:r>
      <w:r w:rsidR="00FD158D" w:rsidRPr="00D34E2F">
        <w:rPr>
          <w:rFonts w:ascii="Arial" w:eastAsia="Times New Roman" w:hAnsi="Arial" w:cs="Arial"/>
          <w:i/>
          <w:iCs/>
          <w:color w:val="FF0000"/>
          <w:lang w:eastAsia="fr-FR"/>
        </w:rPr>
        <w:t xml:space="preserve">dans le tableau suivant </w:t>
      </w:r>
      <w:r w:rsidR="007D4C68" w:rsidRPr="00D34E2F">
        <w:rPr>
          <w:rFonts w:ascii="Arial" w:eastAsia="Times New Roman" w:hAnsi="Arial" w:cs="Arial"/>
          <w:i/>
          <w:iCs/>
          <w:color w:val="FF0000"/>
          <w:lang w:eastAsia="fr-FR"/>
        </w:rPr>
        <w:t>les cases</w:t>
      </w:r>
      <w:r w:rsidR="00FD158D" w:rsidRPr="00D34E2F">
        <w:rPr>
          <w:rFonts w:ascii="Arial" w:eastAsia="Times New Roman" w:hAnsi="Arial" w:cs="Arial"/>
          <w:i/>
          <w:iCs/>
          <w:color w:val="FF0000"/>
          <w:lang w:eastAsia="fr-FR"/>
        </w:rPr>
        <w:t xml:space="preserve"> correspondant aux mesures qu’il</w:t>
      </w:r>
      <w:r w:rsidR="007D4C68" w:rsidRPr="00D34E2F">
        <w:rPr>
          <w:rFonts w:ascii="Arial" w:eastAsia="Times New Roman" w:hAnsi="Arial" w:cs="Arial"/>
          <w:i/>
          <w:iCs/>
          <w:color w:val="FF0000"/>
          <w:lang w:eastAsia="fr-FR"/>
        </w:rPr>
        <w:t xml:space="preserve"> </w:t>
      </w:r>
      <w:r w:rsidRPr="00D34E2F">
        <w:rPr>
          <w:rFonts w:ascii="Arial" w:eastAsia="Times New Roman" w:hAnsi="Arial" w:cs="Arial"/>
          <w:i/>
          <w:iCs/>
          <w:color w:val="FF0000"/>
          <w:lang w:eastAsia="fr-FR"/>
        </w:rPr>
        <w:t>s’engage à mettre en œuvre</w:t>
      </w:r>
      <w:r w:rsidR="00FD158D" w:rsidRPr="00D34E2F">
        <w:rPr>
          <w:rFonts w:ascii="Arial" w:eastAsia="Times New Roman" w:hAnsi="Arial" w:cs="Arial"/>
          <w:i/>
          <w:iCs/>
          <w:color w:val="FF0000"/>
          <w:lang w:eastAsia="fr-FR"/>
        </w:rPr>
        <w:t xml:space="preserve"> </w:t>
      </w:r>
      <w:r w:rsidRPr="00D34E2F">
        <w:rPr>
          <w:rFonts w:ascii="Arial" w:eastAsia="Times New Roman" w:hAnsi="Arial" w:cs="Arial"/>
          <w:i/>
          <w:iCs/>
          <w:color w:val="FF0000"/>
          <w:lang w:eastAsia="fr-FR"/>
        </w:rPr>
        <w:t>:</w:t>
      </w:r>
    </w:p>
    <w:p w14:paraId="743E7A4F" w14:textId="77777777" w:rsidR="00467C93" w:rsidRPr="00733BBE" w:rsidRDefault="00467C93" w:rsidP="00D34E2F">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332B17">
        <w:rPr>
          <w:rFonts w:ascii="Arial" w:hAnsi="Arial" w:cs="Arial"/>
        </w:rPr>
      </w:r>
      <w:r w:rsidR="00332B17">
        <w:rPr>
          <w:rFonts w:ascii="Arial" w:hAnsi="Arial" w:cs="Arial"/>
        </w:rPr>
        <w:fldChar w:fldCharType="separate"/>
      </w:r>
      <w:bookmarkStart w:id="9" w:name="__Fieldmark__33_1615244488"/>
      <w:bookmarkEnd w:id="9"/>
      <w:r w:rsidRPr="00733BBE">
        <w:rPr>
          <w:rFonts w:ascii="Arial" w:hAnsi="Arial" w:cs="Arial"/>
        </w:rPr>
        <w:fldChar w:fldCharType="end"/>
      </w:r>
      <w:bookmarkStart w:id="10" w:name="__Fieldmark__1043_1034803216"/>
      <w:bookmarkEnd w:id="10"/>
      <w:r w:rsidRPr="00733BBE">
        <w:rPr>
          <w:rFonts w:ascii="Arial" w:eastAsia="Times New Roman" w:hAnsi="Arial" w:cs="Arial"/>
          <w:iCs/>
          <w:lang w:eastAsia="fr-FR"/>
        </w:rPr>
        <w:t xml:space="preserve"> Mesures de chiffrement des données à caractère personnel</w:t>
      </w:r>
      <w:r>
        <w:rPr>
          <w:rFonts w:ascii="Arial" w:eastAsia="Times New Roman" w:hAnsi="Arial" w:cs="Arial"/>
          <w:iCs/>
          <w:lang w:eastAsia="fr-FR"/>
        </w:rPr>
        <w:t xml:space="preserve"> </w:t>
      </w:r>
      <w:r w:rsidRPr="00733BBE">
        <w:rPr>
          <w:rFonts w:ascii="Arial" w:eastAsia="Times New Roman" w:hAnsi="Arial" w:cs="Arial"/>
          <w:iCs/>
          <w:lang w:eastAsia="fr-FR"/>
        </w:rPr>
        <w:t>;</w:t>
      </w:r>
    </w:p>
    <w:p w14:paraId="1BE721A3" w14:textId="77777777" w:rsidR="00467C93" w:rsidRPr="00733BBE" w:rsidRDefault="00467C93" w:rsidP="00D34E2F">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332B17">
        <w:rPr>
          <w:rFonts w:ascii="Arial" w:hAnsi="Arial" w:cs="Arial"/>
        </w:rPr>
      </w:r>
      <w:r w:rsidR="00332B17">
        <w:rPr>
          <w:rFonts w:ascii="Arial" w:hAnsi="Arial" w:cs="Arial"/>
        </w:rPr>
        <w:fldChar w:fldCharType="separate"/>
      </w:r>
      <w:bookmarkStart w:id="11" w:name="__Fieldmark__41_1615244488"/>
      <w:bookmarkEnd w:id="11"/>
      <w:r w:rsidRPr="00733BBE">
        <w:rPr>
          <w:rFonts w:ascii="Arial" w:hAnsi="Arial" w:cs="Arial"/>
        </w:rPr>
        <w:fldChar w:fldCharType="end"/>
      </w:r>
      <w:bookmarkStart w:id="12" w:name="__Fieldmark__1050_1034803216"/>
      <w:bookmarkEnd w:id="12"/>
      <w:r w:rsidRPr="00733BBE">
        <w:rPr>
          <w:rFonts w:ascii="Arial" w:eastAsia="Times New Roman" w:hAnsi="Arial" w:cs="Arial"/>
          <w:iCs/>
          <w:lang w:eastAsia="fr-FR"/>
        </w:rPr>
        <w:t xml:space="preserve"> Mesures visant à garantir la confidentialité, l'intégrité, la disponibilité et la résilience constantes des systèmes et des services de traitement</w:t>
      </w:r>
      <w:r>
        <w:rPr>
          <w:rFonts w:ascii="Arial" w:eastAsia="Times New Roman" w:hAnsi="Arial" w:cs="Arial"/>
          <w:iCs/>
          <w:lang w:eastAsia="fr-FR"/>
        </w:rPr>
        <w:t xml:space="preserve"> </w:t>
      </w:r>
      <w:r w:rsidRPr="00733BBE">
        <w:rPr>
          <w:rFonts w:ascii="Arial" w:eastAsia="Times New Roman" w:hAnsi="Arial" w:cs="Arial"/>
          <w:iCs/>
          <w:lang w:eastAsia="fr-FR"/>
        </w:rPr>
        <w:t>;</w:t>
      </w:r>
    </w:p>
    <w:p w14:paraId="0D02244A" w14:textId="48C58839" w:rsidR="00467C93" w:rsidRDefault="00467C93" w:rsidP="00D34E2F">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332B17">
        <w:rPr>
          <w:rFonts w:ascii="Arial" w:hAnsi="Arial" w:cs="Arial"/>
        </w:rPr>
      </w:r>
      <w:r w:rsidR="00332B17">
        <w:rPr>
          <w:rFonts w:ascii="Arial" w:hAnsi="Arial" w:cs="Arial"/>
        </w:rPr>
        <w:fldChar w:fldCharType="separate"/>
      </w:r>
      <w:bookmarkStart w:id="13" w:name="__Fieldmark__49_1615244488"/>
      <w:bookmarkEnd w:id="13"/>
      <w:r w:rsidRPr="00733BBE">
        <w:rPr>
          <w:rFonts w:ascii="Arial" w:hAnsi="Arial" w:cs="Arial"/>
        </w:rPr>
        <w:fldChar w:fldCharType="end"/>
      </w:r>
      <w:bookmarkStart w:id="14" w:name="__Fieldmark__1056_1034803216"/>
      <w:bookmarkEnd w:id="14"/>
      <w:r w:rsidRPr="00733BBE">
        <w:rPr>
          <w:rFonts w:ascii="Arial" w:eastAsia="Times New Roman" w:hAnsi="Arial" w:cs="Arial"/>
          <w:iCs/>
          <w:lang w:eastAsia="fr-FR"/>
        </w:rPr>
        <w:t xml:space="preserve"> Mesures de redondance et de sauvegardes assurant de disposer de moyens permettant de rétablir la disponibilité des données à caractère personnel et l’accès à celles-ci dans des délais appropriés en cas d’incident physique ou technique</w:t>
      </w:r>
      <w:r>
        <w:rPr>
          <w:rFonts w:ascii="Arial" w:eastAsia="Times New Roman" w:hAnsi="Arial" w:cs="Arial"/>
          <w:iCs/>
          <w:lang w:eastAsia="fr-FR"/>
        </w:rPr>
        <w:t xml:space="preserve"> </w:t>
      </w:r>
      <w:r w:rsidRPr="00733BBE">
        <w:rPr>
          <w:rFonts w:ascii="Arial" w:eastAsia="Times New Roman" w:hAnsi="Arial" w:cs="Arial"/>
          <w:iCs/>
          <w:lang w:eastAsia="fr-FR"/>
        </w:rPr>
        <w:t>;</w:t>
      </w:r>
    </w:p>
    <w:p w14:paraId="2636D598" w14:textId="77777777" w:rsidR="00467C93" w:rsidRPr="00733BBE" w:rsidRDefault="00467C93" w:rsidP="00D34E2F">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332B17">
        <w:rPr>
          <w:rFonts w:ascii="Arial" w:hAnsi="Arial" w:cs="Arial"/>
        </w:rPr>
      </w:r>
      <w:r w:rsidR="00332B17">
        <w:rPr>
          <w:rFonts w:ascii="Arial" w:hAnsi="Arial" w:cs="Arial"/>
        </w:rPr>
        <w:fldChar w:fldCharType="separate"/>
      </w:r>
      <w:bookmarkStart w:id="15" w:name="__Fieldmark__57_1615244488"/>
      <w:bookmarkEnd w:id="15"/>
      <w:r w:rsidRPr="00733BBE">
        <w:rPr>
          <w:rFonts w:ascii="Arial" w:hAnsi="Arial" w:cs="Arial"/>
        </w:rPr>
        <w:fldChar w:fldCharType="end"/>
      </w:r>
      <w:bookmarkStart w:id="16" w:name="__Fieldmark__1062_1034803216"/>
      <w:bookmarkEnd w:id="16"/>
      <w:r w:rsidRPr="00733BBE">
        <w:rPr>
          <w:rFonts w:ascii="Arial" w:eastAsia="Times New Roman" w:hAnsi="Arial" w:cs="Arial"/>
          <w:iCs/>
          <w:lang w:eastAsia="fr-FR"/>
        </w:rPr>
        <w:t xml:space="preserve"> Procédures visant à tester, à analyser et à évaluer régulièrement l’efficacité des mesures techniques et organisationnelles pour assurer la sécurité du traitement</w:t>
      </w:r>
      <w:r>
        <w:rPr>
          <w:rFonts w:ascii="Arial" w:eastAsia="Times New Roman" w:hAnsi="Arial" w:cs="Arial"/>
          <w:iCs/>
          <w:lang w:eastAsia="fr-FR"/>
        </w:rPr>
        <w:t xml:space="preserve"> </w:t>
      </w:r>
      <w:r w:rsidRPr="00733BBE">
        <w:rPr>
          <w:rFonts w:ascii="Arial" w:eastAsia="Times New Roman" w:hAnsi="Arial" w:cs="Arial"/>
          <w:iCs/>
          <w:lang w:eastAsia="fr-FR"/>
        </w:rPr>
        <w:t>;</w:t>
      </w:r>
    </w:p>
    <w:p w14:paraId="20ACF03A" w14:textId="77777777" w:rsidR="00467C93" w:rsidRPr="00733BBE" w:rsidRDefault="00467C93" w:rsidP="00D34E2F">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332B17">
        <w:rPr>
          <w:rFonts w:ascii="Arial" w:hAnsi="Arial" w:cs="Arial"/>
        </w:rPr>
      </w:r>
      <w:r w:rsidR="00332B17">
        <w:rPr>
          <w:rFonts w:ascii="Arial" w:hAnsi="Arial" w:cs="Arial"/>
        </w:rPr>
        <w:fldChar w:fldCharType="separate"/>
      </w:r>
      <w:bookmarkStart w:id="17" w:name="__Fieldmark__65_1615244488"/>
      <w:bookmarkEnd w:id="17"/>
      <w:r w:rsidRPr="00733BBE">
        <w:rPr>
          <w:rFonts w:ascii="Arial" w:hAnsi="Arial" w:cs="Arial"/>
        </w:rPr>
        <w:fldChar w:fldCharType="end"/>
      </w:r>
      <w:bookmarkStart w:id="18" w:name="__Fieldmark__1068_1034803216"/>
      <w:bookmarkEnd w:id="18"/>
      <w:r w:rsidRPr="00733BBE">
        <w:rPr>
          <w:rFonts w:ascii="Arial" w:eastAsia="Times New Roman" w:hAnsi="Arial" w:cs="Arial"/>
          <w:iCs/>
          <w:lang w:eastAsia="fr-FR"/>
        </w:rPr>
        <w:t xml:space="preserve"> Mesures d’identification et d’autorisation de l’utilisateur</w:t>
      </w:r>
      <w:r>
        <w:rPr>
          <w:rFonts w:ascii="Arial" w:eastAsia="Times New Roman" w:hAnsi="Arial" w:cs="Arial"/>
          <w:iCs/>
          <w:lang w:eastAsia="fr-FR"/>
        </w:rPr>
        <w:t xml:space="preserve"> </w:t>
      </w:r>
      <w:r w:rsidRPr="00733BBE">
        <w:rPr>
          <w:rFonts w:ascii="Arial" w:eastAsia="Times New Roman" w:hAnsi="Arial" w:cs="Arial"/>
          <w:iCs/>
          <w:lang w:eastAsia="fr-FR"/>
        </w:rPr>
        <w:t>;</w:t>
      </w:r>
    </w:p>
    <w:p w14:paraId="2588A9E7" w14:textId="77777777" w:rsidR="00467C93" w:rsidRPr="00733BBE" w:rsidRDefault="00467C93" w:rsidP="00D34E2F">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332B17">
        <w:rPr>
          <w:rFonts w:ascii="Arial" w:hAnsi="Arial" w:cs="Arial"/>
        </w:rPr>
      </w:r>
      <w:r w:rsidR="00332B17">
        <w:rPr>
          <w:rFonts w:ascii="Arial" w:hAnsi="Arial" w:cs="Arial"/>
        </w:rPr>
        <w:fldChar w:fldCharType="separate"/>
      </w:r>
      <w:bookmarkStart w:id="19" w:name="__Fieldmark__73_1615244488"/>
      <w:bookmarkEnd w:id="19"/>
      <w:r w:rsidRPr="00733BBE">
        <w:rPr>
          <w:rFonts w:ascii="Arial" w:hAnsi="Arial" w:cs="Arial"/>
        </w:rPr>
        <w:fldChar w:fldCharType="end"/>
      </w:r>
      <w:bookmarkStart w:id="20" w:name="__Fieldmark__1074_1034803216"/>
      <w:bookmarkEnd w:id="20"/>
      <w:r w:rsidRPr="00733BBE">
        <w:rPr>
          <w:rFonts w:ascii="Arial" w:eastAsia="Times New Roman" w:hAnsi="Arial" w:cs="Arial"/>
          <w:iCs/>
          <w:lang w:eastAsia="fr-FR"/>
        </w:rPr>
        <w:t xml:space="preserve"> Mesures de protection des données pendant la transmission</w:t>
      </w:r>
      <w:r>
        <w:rPr>
          <w:rFonts w:ascii="Arial" w:eastAsia="Times New Roman" w:hAnsi="Arial" w:cs="Arial"/>
          <w:iCs/>
          <w:lang w:eastAsia="fr-FR"/>
        </w:rPr>
        <w:t xml:space="preserve"> </w:t>
      </w:r>
      <w:r w:rsidRPr="00733BBE">
        <w:rPr>
          <w:rFonts w:ascii="Arial" w:eastAsia="Times New Roman" w:hAnsi="Arial" w:cs="Arial"/>
          <w:iCs/>
          <w:lang w:eastAsia="fr-FR"/>
        </w:rPr>
        <w:t>;</w:t>
      </w:r>
    </w:p>
    <w:p w14:paraId="06EACBAD" w14:textId="77777777" w:rsidR="00467C93" w:rsidRPr="00733BBE" w:rsidRDefault="00467C93" w:rsidP="00D34E2F">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332B17">
        <w:rPr>
          <w:rFonts w:ascii="Arial" w:hAnsi="Arial" w:cs="Arial"/>
        </w:rPr>
      </w:r>
      <w:r w:rsidR="00332B17">
        <w:rPr>
          <w:rFonts w:ascii="Arial" w:hAnsi="Arial" w:cs="Arial"/>
        </w:rPr>
        <w:fldChar w:fldCharType="separate"/>
      </w:r>
      <w:bookmarkStart w:id="21" w:name="__Fieldmark__81_1615244488"/>
      <w:bookmarkEnd w:id="21"/>
      <w:r w:rsidRPr="00733BBE">
        <w:rPr>
          <w:rFonts w:ascii="Arial" w:hAnsi="Arial" w:cs="Arial"/>
        </w:rPr>
        <w:fldChar w:fldCharType="end"/>
      </w:r>
      <w:bookmarkStart w:id="22" w:name="__Fieldmark__1080_1034803216"/>
      <w:bookmarkEnd w:id="22"/>
      <w:r w:rsidRPr="00733BBE">
        <w:rPr>
          <w:rFonts w:ascii="Arial" w:eastAsia="Times New Roman" w:hAnsi="Arial" w:cs="Arial"/>
          <w:iCs/>
          <w:lang w:eastAsia="fr-FR"/>
        </w:rPr>
        <w:t xml:space="preserve"> Mesures de protection des données pendant le stockage</w:t>
      </w:r>
      <w:r>
        <w:rPr>
          <w:rFonts w:ascii="Arial" w:eastAsia="Times New Roman" w:hAnsi="Arial" w:cs="Arial"/>
          <w:iCs/>
          <w:lang w:eastAsia="fr-FR"/>
        </w:rPr>
        <w:t xml:space="preserve"> </w:t>
      </w:r>
      <w:r w:rsidRPr="00733BBE">
        <w:rPr>
          <w:rFonts w:ascii="Arial" w:eastAsia="Times New Roman" w:hAnsi="Arial" w:cs="Arial"/>
          <w:iCs/>
          <w:lang w:eastAsia="fr-FR"/>
        </w:rPr>
        <w:t>;</w:t>
      </w:r>
    </w:p>
    <w:p w14:paraId="78946DA2" w14:textId="77777777" w:rsidR="00467C93" w:rsidRPr="00733BBE" w:rsidRDefault="00467C93" w:rsidP="00D34E2F">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332B17">
        <w:rPr>
          <w:rFonts w:ascii="Arial" w:hAnsi="Arial" w:cs="Arial"/>
        </w:rPr>
      </w:r>
      <w:r w:rsidR="00332B17">
        <w:rPr>
          <w:rFonts w:ascii="Arial" w:hAnsi="Arial" w:cs="Arial"/>
        </w:rPr>
        <w:fldChar w:fldCharType="separate"/>
      </w:r>
      <w:bookmarkStart w:id="23" w:name="__Fieldmark__89_1615244488"/>
      <w:bookmarkEnd w:id="23"/>
      <w:r w:rsidRPr="00733BBE">
        <w:rPr>
          <w:rFonts w:ascii="Arial" w:hAnsi="Arial" w:cs="Arial"/>
        </w:rPr>
        <w:fldChar w:fldCharType="end"/>
      </w:r>
      <w:bookmarkStart w:id="24" w:name="__Fieldmark__1086_1034803216"/>
      <w:bookmarkEnd w:id="24"/>
      <w:r w:rsidRPr="00733BBE">
        <w:rPr>
          <w:rFonts w:ascii="Arial" w:eastAsia="Times New Roman" w:hAnsi="Arial" w:cs="Arial"/>
          <w:iCs/>
          <w:lang w:eastAsia="fr-FR"/>
        </w:rPr>
        <w:t xml:space="preserve"> Mesures visant à garantir la sécurité physique des sites où les données à caractère personnel sont traitées</w:t>
      </w:r>
      <w:r>
        <w:rPr>
          <w:rFonts w:ascii="Arial" w:eastAsia="Times New Roman" w:hAnsi="Arial" w:cs="Arial"/>
          <w:iCs/>
          <w:lang w:eastAsia="fr-FR"/>
        </w:rPr>
        <w:t xml:space="preserve"> </w:t>
      </w:r>
      <w:r w:rsidRPr="00733BBE">
        <w:rPr>
          <w:rFonts w:ascii="Arial" w:eastAsia="Times New Roman" w:hAnsi="Arial" w:cs="Arial"/>
          <w:iCs/>
          <w:lang w:eastAsia="fr-FR"/>
        </w:rPr>
        <w:t>;</w:t>
      </w:r>
    </w:p>
    <w:p w14:paraId="713ECC1F" w14:textId="3CC8C3A0" w:rsidR="00467C93" w:rsidRDefault="00467C93" w:rsidP="00D34E2F">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332B17">
        <w:rPr>
          <w:rFonts w:ascii="Arial" w:hAnsi="Arial" w:cs="Arial"/>
        </w:rPr>
      </w:r>
      <w:r w:rsidR="00332B17">
        <w:rPr>
          <w:rFonts w:ascii="Arial" w:hAnsi="Arial" w:cs="Arial"/>
        </w:rPr>
        <w:fldChar w:fldCharType="separate"/>
      </w:r>
      <w:bookmarkStart w:id="25" w:name="__Fieldmark__97_1615244488"/>
      <w:bookmarkEnd w:id="25"/>
      <w:r w:rsidRPr="00733BBE">
        <w:rPr>
          <w:rFonts w:ascii="Arial" w:hAnsi="Arial" w:cs="Arial"/>
        </w:rPr>
        <w:fldChar w:fldCharType="end"/>
      </w:r>
      <w:bookmarkStart w:id="26" w:name="__Fieldmark__1092_1034803216"/>
      <w:bookmarkEnd w:id="26"/>
      <w:r w:rsidRPr="00733BBE">
        <w:rPr>
          <w:rFonts w:ascii="Arial" w:eastAsia="Times New Roman" w:hAnsi="Arial" w:cs="Arial"/>
          <w:iCs/>
          <w:lang w:eastAsia="fr-FR"/>
        </w:rPr>
        <w:t xml:space="preserve"> Mesures visant à garantir l’enregistrement des événements</w:t>
      </w:r>
      <w:r>
        <w:rPr>
          <w:rFonts w:ascii="Arial" w:eastAsia="Times New Roman" w:hAnsi="Arial" w:cs="Arial"/>
          <w:iCs/>
          <w:lang w:eastAsia="fr-FR"/>
        </w:rPr>
        <w:t xml:space="preserve"> </w:t>
      </w:r>
      <w:r w:rsidRPr="00733BBE">
        <w:rPr>
          <w:rFonts w:ascii="Arial" w:eastAsia="Times New Roman" w:hAnsi="Arial" w:cs="Arial"/>
          <w:iCs/>
          <w:lang w:eastAsia="fr-FR"/>
        </w:rPr>
        <w:t>;</w:t>
      </w:r>
    </w:p>
    <w:p w14:paraId="1129AD3D" w14:textId="77777777" w:rsidR="00467C93" w:rsidRPr="00733BBE" w:rsidRDefault="00467C93" w:rsidP="00D34E2F">
      <w:pPr>
        <w:pBdr>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332B17">
        <w:rPr>
          <w:rFonts w:ascii="Arial" w:hAnsi="Arial" w:cs="Arial"/>
        </w:rPr>
      </w:r>
      <w:r w:rsidR="00332B17">
        <w:rPr>
          <w:rFonts w:ascii="Arial" w:hAnsi="Arial" w:cs="Arial"/>
        </w:rPr>
        <w:fldChar w:fldCharType="separate"/>
      </w:r>
      <w:bookmarkStart w:id="27" w:name="__Fieldmark__105_1615244488"/>
      <w:bookmarkEnd w:id="27"/>
      <w:r w:rsidRPr="00733BBE">
        <w:rPr>
          <w:rFonts w:ascii="Arial" w:hAnsi="Arial" w:cs="Arial"/>
        </w:rPr>
        <w:fldChar w:fldCharType="end"/>
      </w:r>
      <w:bookmarkStart w:id="28" w:name="__Fieldmark__1098_1034803216"/>
      <w:bookmarkEnd w:id="28"/>
      <w:r w:rsidRPr="00733BBE">
        <w:rPr>
          <w:rFonts w:ascii="Arial" w:eastAsia="Times New Roman" w:hAnsi="Arial" w:cs="Arial"/>
          <w:iCs/>
          <w:lang w:eastAsia="fr-FR"/>
        </w:rPr>
        <w:t xml:space="preserve"> Mesures visant à assurer la configuration des systèmes, y compris la configuration par défaut</w:t>
      </w:r>
      <w:r>
        <w:rPr>
          <w:rFonts w:ascii="Arial" w:eastAsia="Times New Roman" w:hAnsi="Arial" w:cs="Arial"/>
          <w:iCs/>
          <w:lang w:eastAsia="fr-FR"/>
        </w:rPr>
        <w:t xml:space="preserve"> </w:t>
      </w:r>
      <w:r w:rsidRPr="00733BBE">
        <w:rPr>
          <w:rFonts w:ascii="Arial" w:eastAsia="Times New Roman" w:hAnsi="Arial" w:cs="Arial"/>
          <w:iCs/>
          <w:lang w:eastAsia="fr-FR"/>
        </w:rPr>
        <w:t>;</w:t>
      </w:r>
    </w:p>
    <w:p w14:paraId="06E7A6E6" w14:textId="77777777" w:rsidR="00467C93" w:rsidRPr="007D4C68" w:rsidRDefault="00467C93" w:rsidP="00D34E2F">
      <w:pPr>
        <w:pBdr>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332B17">
        <w:rPr>
          <w:rFonts w:ascii="Arial" w:hAnsi="Arial" w:cs="Arial"/>
        </w:rPr>
      </w:r>
      <w:r w:rsidR="00332B17">
        <w:rPr>
          <w:rFonts w:ascii="Arial" w:hAnsi="Arial" w:cs="Arial"/>
        </w:rPr>
        <w:fldChar w:fldCharType="separate"/>
      </w:r>
      <w:bookmarkStart w:id="29" w:name="__Fieldmark__113_1615244488"/>
      <w:bookmarkEnd w:id="29"/>
      <w:r w:rsidRPr="00733BBE">
        <w:rPr>
          <w:rFonts w:ascii="Arial" w:hAnsi="Arial" w:cs="Arial"/>
        </w:rPr>
        <w:fldChar w:fldCharType="end"/>
      </w:r>
      <w:bookmarkStart w:id="30" w:name="__Fieldmark__1104_1034803216"/>
      <w:bookmarkEnd w:id="30"/>
      <w:r w:rsidRPr="00733BBE">
        <w:rPr>
          <w:rFonts w:ascii="Arial" w:eastAsia="Times New Roman" w:hAnsi="Arial" w:cs="Arial"/>
          <w:iCs/>
          <w:lang w:eastAsia="fr-FR"/>
        </w:rPr>
        <w:t xml:space="preserve"> Mesures de gouvernance et de gestion de l’informatique interne et de la sécurité informatique</w:t>
      </w:r>
      <w:r>
        <w:rPr>
          <w:rFonts w:ascii="Arial" w:eastAsia="Times New Roman" w:hAnsi="Arial" w:cs="Arial"/>
          <w:iCs/>
          <w:lang w:eastAsia="fr-FR"/>
        </w:rPr>
        <w:t xml:space="preserve"> </w:t>
      </w:r>
      <w:r w:rsidRPr="00733BBE">
        <w:rPr>
          <w:rFonts w:ascii="Arial" w:eastAsia="Times New Roman" w:hAnsi="Arial" w:cs="Arial"/>
          <w:iCs/>
          <w:lang w:eastAsia="fr-FR"/>
        </w:rPr>
        <w:t>;</w:t>
      </w:r>
    </w:p>
    <w:p w14:paraId="7FFA7FB2" w14:textId="77777777" w:rsidR="00467C93" w:rsidRPr="007D4C68" w:rsidRDefault="00467C93" w:rsidP="00D34E2F">
      <w:pPr>
        <w:pBdr>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552FD7">
        <w:rPr>
          <w:rFonts w:ascii="Arial" w:eastAsia="Times New Roman" w:hAnsi="Arial" w:cs="Arial"/>
          <w:iCs/>
          <w:lang w:eastAsia="fr-FR"/>
        </w:rPr>
        <w:fldChar w:fldCharType="begin">
          <w:ffData>
            <w:name w:val=""/>
            <w:enabled/>
            <w:calcOnExit w:val="0"/>
            <w:checkBox>
              <w:sizeAuto/>
              <w:default w:val="0"/>
            </w:checkBox>
          </w:ffData>
        </w:fldChar>
      </w:r>
      <w:r w:rsidRPr="00552FD7">
        <w:rPr>
          <w:rFonts w:ascii="Arial" w:eastAsia="Times New Roman" w:hAnsi="Arial" w:cs="Arial"/>
          <w:iCs/>
          <w:lang w:eastAsia="fr-FR"/>
        </w:rPr>
        <w:instrText>FORMCHECKBOX</w:instrText>
      </w:r>
      <w:r w:rsidR="00332B17">
        <w:rPr>
          <w:rFonts w:ascii="Arial" w:eastAsia="Times New Roman" w:hAnsi="Arial" w:cs="Arial"/>
          <w:iCs/>
          <w:lang w:eastAsia="fr-FR"/>
        </w:rPr>
      </w:r>
      <w:r w:rsidR="00332B17">
        <w:rPr>
          <w:rFonts w:ascii="Arial" w:eastAsia="Times New Roman" w:hAnsi="Arial" w:cs="Arial"/>
          <w:iCs/>
          <w:lang w:eastAsia="fr-FR"/>
        </w:rPr>
        <w:fldChar w:fldCharType="separate"/>
      </w:r>
      <w:bookmarkStart w:id="31" w:name="__Fieldmark__121_1615244488"/>
      <w:bookmarkEnd w:id="31"/>
      <w:r w:rsidRPr="00552FD7">
        <w:rPr>
          <w:rFonts w:ascii="Arial" w:eastAsia="Times New Roman" w:hAnsi="Arial" w:cs="Arial"/>
          <w:iCs/>
          <w:lang w:eastAsia="fr-FR"/>
        </w:rPr>
        <w:fldChar w:fldCharType="end"/>
      </w:r>
      <w:bookmarkStart w:id="32" w:name="__Fieldmark__1110_1034803216"/>
      <w:bookmarkEnd w:id="32"/>
      <w:r w:rsidRPr="007D4C68">
        <w:rPr>
          <w:rFonts w:ascii="Arial" w:eastAsia="Times New Roman" w:hAnsi="Arial" w:cs="Arial"/>
          <w:iCs/>
          <w:lang w:eastAsia="fr-FR"/>
        </w:rPr>
        <w:t xml:space="preserve"> Mesures de certification/assurance des procédés et produits ;</w:t>
      </w:r>
    </w:p>
    <w:p w14:paraId="4801CE11" w14:textId="5BC898FA" w:rsidR="00467C93" w:rsidRPr="007D4C68" w:rsidRDefault="00552FD7" w:rsidP="00D34E2F">
      <w:pPr>
        <w:pBdr>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552FD7">
        <w:rPr>
          <w:rFonts w:ascii="Arial" w:eastAsia="Times New Roman" w:hAnsi="Arial" w:cs="Arial"/>
          <w:iCs/>
          <w:lang w:eastAsia="fr-FR"/>
        </w:rPr>
        <w:fldChar w:fldCharType="begin">
          <w:ffData>
            <w:name w:val=""/>
            <w:enabled/>
            <w:calcOnExit w:val="0"/>
            <w:checkBox>
              <w:sizeAuto/>
              <w:default w:val="0"/>
            </w:checkBox>
          </w:ffData>
        </w:fldChar>
      </w:r>
      <w:r w:rsidRPr="00552FD7">
        <w:rPr>
          <w:rFonts w:ascii="Arial" w:eastAsia="Times New Roman" w:hAnsi="Arial" w:cs="Arial"/>
          <w:iCs/>
          <w:lang w:eastAsia="fr-FR"/>
        </w:rPr>
        <w:instrText>FORMCHECKBOX</w:instrText>
      </w:r>
      <w:r w:rsidR="00332B17">
        <w:rPr>
          <w:rFonts w:ascii="Arial" w:eastAsia="Times New Roman" w:hAnsi="Arial" w:cs="Arial"/>
          <w:iCs/>
          <w:lang w:eastAsia="fr-FR"/>
        </w:rPr>
      </w:r>
      <w:r w:rsidR="00332B17">
        <w:rPr>
          <w:rFonts w:ascii="Arial" w:eastAsia="Times New Roman" w:hAnsi="Arial" w:cs="Arial"/>
          <w:iCs/>
          <w:lang w:eastAsia="fr-FR"/>
        </w:rPr>
        <w:fldChar w:fldCharType="separate"/>
      </w:r>
      <w:r w:rsidRPr="00552FD7">
        <w:rPr>
          <w:rFonts w:ascii="Arial" w:eastAsia="Times New Roman" w:hAnsi="Arial" w:cs="Arial"/>
          <w:iCs/>
          <w:lang w:eastAsia="fr-FR"/>
        </w:rPr>
        <w:fldChar w:fldCharType="end"/>
      </w:r>
      <w:bookmarkStart w:id="33" w:name="__Fieldmark__1116_1034803216"/>
      <w:bookmarkEnd w:id="33"/>
      <w:r w:rsidR="00467C93" w:rsidRPr="007D4C68">
        <w:rPr>
          <w:rFonts w:ascii="Arial" w:eastAsia="Times New Roman" w:hAnsi="Arial" w:cs="Arial"/>
          <w:iCs/>
          <w:lang w:eastAsia="fr-FR"/>
        </w:rPr>
        <w:t xml:space="preserve"> Mesures visant à garantir la qualité des données ;</w:t>
      </w:r>
    </w:p>
    <w:p w14:paraId="084B4C81" w14:textId="77777777" w:rsidR="00467C93" w:rsidRPr="00733BBE" w:rsidRDefault="00467C93" w:rsidP="00D34E2F">
      <w:pPr>
        <w:pBdr>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332B17">
        <w:rPr>
          <w:rFonts w:ascii="Arial" w:hAnsi="Arial" w:cs="Arial"/>
        </w:rPr>
      </w:r>
      <w:r w:rsidR="00332B17">
        <w:rPr>
          <w:rFonts w:ascii="Arial" w:hAnsi="Arial" w:cs="Arial"/>
        </w:rPr>
        <w:fldChar w:fldCharType="separate"/>
      </w:r>
      <w:bookmarkStart w:id="34" w:name="__Fieldmark__137_1615244488"/>
      <w:bookmarkEnd w:id="34"/>
      <w:r w:rsidRPr="00733BBE">
        <w:rPr>
          <w:rFonts w:ascii="Arial" w:hAnsi="Arial" w:cs="Arial"/>
        </w:rPr>
        <w:fldChar w:fldCharType="end"/>
      </w:r>
      <w:bookmarkStart w:id="35" w:name="__Fieldmark__1122_1034803216"/>
      <w:bookmarkEnd w:id="35"/>
      <w:r w:rsidRPr="00733BBE">
        <w:rPr>
          <w:rFonts w:ascii="Arial" w:eastAsia="Times New Roman" w:hAnsi="Arial" w:cs="Arial"/>
          <w:iCs/>
          <w:lang w:eastAsia="fr-FR"/>
        </w:rPr>
        <w:t xml:space="preserve"> Mesures visant à garantir une conservation limitée des données</w:t>
      </w:r>
      <w:r>
        <w:rPr>
          <w:rFonts w:ascii="Arial" w:eastAsia="Times New Roman" w:hAnsi="Arial" w:cs="Arial"/>
          <w:iCs/>
          <w:lang w:eastAsia="fr-FR"/>
        </w:rPr>
        <w:t xml:space="preserve"> </w:t>
      </w:r>
      <w:r w:rsidRPr="00733BBE">
        <w:rPr>
          <w:rFonts w:ascii="Arial" w:eastAsia="Times New Roman" w:hAnsi="Arial" w:cs="Arial"/>
          <w:iCs/>
          <w:lang w:eastAsia="fr-FR"/>
        </w:rPr>
        <w:t>;</w:t>
      </w:r>
    </w:p>
    <w:p w14:paraId="4BC29AAC" w14:textId="1D28F2EC" w:rsidR="00467C93" w:rsidRDefault="00467C93" w:rsidP="00D34E2F">
      <w:pPr>
        <w:pBdr>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332B17">
        <w:rPr>
          <w:rFonts w:ascii="Arial" w:hAnsi="Arial" w:cs="Arial"/>
        </w:rPr>
      </w:r>
      <w:r w:rsidR="00332B17">
        <w:rPr>
          <w:rFonts w:ascii="Arial" w:hAnsi="Arial" w:cs="Arial"/>
        </w:rPr>
        <w:fldChar w:fldCharType="separate"/>
      </w:r>
      <w:bookmarkStart w:id="36" w:name="__Fieldmark__145_1615244488"/>
      <w:bookmarkEnd w:id="36"/>
      <w:r w:rsidRPr="00733BBE">
        <w:rPr>
          <w:rFonts w:ascii="Arial" w:hAnsi="Arial" w:cs="Arial"/>
        </w:rPr>
        <w:fldChar w:fldCharType="end"/>
      </w:r>
      <w:bookmarkStart w:id="37" w:name="__Fieldmark__1128_1034803216"/>
      <w:bookmarkEnd w:id="37"/>
      <w:r w:rsidRPr="00733BBE">
        <w:rPr>
          <w:rFonts w:ascii="Arial" w:eastAsia="Times New Roman" w:hAnsi="Arial" w:cs="Arial"/>
          <w:iCs/>
          <w:lang w:eastAsia="fr-FR"/>
        </w:rPr>
        <w:t xml:space="preserve"> Mesures visant à garantir la responsabilité</w:t>
      </w:r>
      <w:r>
        <w:rPr>
          <w:rFonts w:ascii="Arial" w:eastAsia="Times New Roman" w:hAnsi="Arial" w:cs="Arial"/>
          <w:iCs/>
          <w:lang w:eastAsia="fr-FR"/>
        </w:rPr>
        <w:t xml:space="preserve"> </w:t>
      </w:r>
      <w:r w:rsidRPr="00733BBE">
        <w:rPr>
          <w:rFonts w:ascii="Arial" w:eastAsia="Times New Roman" w:hAnsi="Arial" w:cs="Arial"/>
          <w:iCs/>
          <w:lang w:eastAsia="fr-FR"/>
        </w:rPr>
        <w:t>;</w:t>
      </w:r>
    </w:p>
    <w:p w14:paraId="03B49FF7" w14:textId="4F672485" w:rsidR="00467C93" w:rsidRDefault="00467C93" w:rsidP="00D34E2F">
      <w:pPr>
        <w:pBdr>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332B17">
        <w:rPr>
          <w:rFonts w:ascii="Arial" w:hAnsi="Arial" w:cs="Arial"/>
        </w:rPr>
      </w:r>
      <w:r w:rsidR="00332B17">
        <w:rPr>
          <w:rFonts w:ascii="Arial" w:hAnsi="Arial" w:cs="Arial"/>
        </w:rPr>
        <w:fldChar w:fldCharType="separate"/>
      </w:r>
      <w:bookmarkStart w:id="38" w:name="__Fieldmark__153_1615244488"/>
      <w:bookmarkEnd w:id="38"/>
      <w:r w:rsidRPr="00733BBE">
        <w:rPr>
          <w:rFonts w:ascii="Arial" w:hAnsi="Arial" w:cs="Arial"/>
        </w:rPr>
        <w:fldChar w:fldCharType="end"/>
      </w:r>
      <w:bookmarkStart w:id="39" w:name="__Fieldmark__1134_1034803216"/>
      <w:bookmarkEnd w:id="39"/>
      <w:r w:rsidRPr="00733BBE">
        <w:rPr>
          <w:rFonts w:ascii="Arial" w:eastAsia="Times New Roman" w:hAnsi="Arial" w:cs="Arial"/>
          <w:iCs/>
          <w:lang w:eastAsia="fr-FR"/>
        </w:rPr>
        <w:t xml:space="preserve"> Mesures garantissant l’effacement</w:t>
      </w:r>
      <w:r>
        <w:rPr>
          <w:rFonts w:ascii="Arial" w:eastAsia="Times New Roman" w:hAnsi="Arial" w:cs="Arial"/>
          <w:iCs/>
          <w:lang w:eastAsia="fr-FR"/>
        </w:rPr>
        <w:t>.</w:t>
      </w:r>
    </w:p>
    <w:p w14:paraId="48423974" w14:textId="73C9242F" w:rsidR="0024372B" w:rsidRDefault="0024372B" w:rsidP="00D34E2F">
      <w:pPr>
        <w:pBdr>
          <w:left w:val="single" w:sz="4" w:space="4" w:color="000000"/>
          <w:bottom w:val="single" w:sz="4" w:space="1" w:color="000000"/>
          <w:right w:val="single" w:sz="4" w:space="4" w:color="000000"/>
        </w:pBdr>
        <w:shd w:val="clear" w:color="auto" w:fill="EEECE1" w:themeFill="background2"/>
        <w:spacing w:before="80" w:after="80" w:line="240" w:lineRule="auto"/>
        <w:jc w:val="both"/>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332B17">
        <w:rPr>
          <w:rFonts w:ascii="Arial" w:hAnsi="Arial" w:cs="Arial"/>
        </w:rPr>
      </w:r>
      <w:r w:rsidR="00332B17">
        <w:rPr>
          <w:rFonts w:ascii="Arial" w:hAnsi="Arial" w:cs="Arial"/>
        </w:rPr>
        <w:fldChar w:fldCharType="separate"/>
      </w:r>
      <w:r w:rsidRPr="00733BBE">
        <w:rPr>
          <w:rFonts w:ascii="Arial" w:hAnsi="Arial" w:cs="Arial"/>
        </w:rPr>
        <w:fldChar w:fldCharType="end"/>
      </w:r>
      <w:r>
        <w:rPr>
          <w:rFonts w:ascii="Arial" w:hAnsi="Arial" w:cs="Arial"/>
        </w:rPr>
        <w:t xml:space="preserve"> </w:t>
      </w:r>
      <w:r w:rsidR="006A0188">
        <w:rPr>
          <w:rFonts w:ascii="Arial" w:eastAsia="Times New Roman" w:hAnsi="Arial" w:cs="Arial"/>
          <w:iCs/>
          <w:lang w:eastAsia="fr-FR"/>
        </w:rPr>
        <w:t xml:space="preserve">Transmettre </w:t>
      </w:r>
      <w:r w:rsidR="00845527" w:rsidRPr="00845527">
        <w:rPr>
          <w:rFonts w:ascii="Arial" w:eastAsia="Times New Roman" w:hAnsi="Arial" w:cs="Arial"/>
          <w:iCs/>
          <w:lang w:eastAsia="fr-FR"/>
        </w:rPr>
        <w:t>à l’Assemblée nationale sa politique de sécurité des systèmes d’information et l’informer de</w:t>
      </w:r>
      <w:r w:rsidR="004D715C">
        <w:rPr>
          <w:rFonts w:ascii="Arial" w:eastAsia="Times New Roman" w:hAnsi="Arial" w:cs="Arial"/>
          <w:iCs/>
          <w:lang w:eastAsia="fr-FR"/>
        </w:rPr>
        <w:t xml:space="preserve"> se</w:t>
      </w:r>
      <w:r w:rsidR="00845527" w:rsidRPr="00845527">
        <w:rPr>
          <w:rFonts w:ascii="Arial" w:eastAsia="Times New Roman" w:hAnsi="Arial" w:cs="Arial"/>
          <w:iCs/>
          <w:lang w:eastAsia="fr-FR"/>
        </w:rPr>
        <w:t>s évolutions;</w:t>
      </w:r>
    </w:p>
    <w:p w14:paraId="7B69A9D3" w14:textId="2794658C" w:rsidR="006A0188" w:rsidRPr="00733BBE" w:rsidRDefault="006A0188" w:rsidP="00D34E2F">
      <w:pPr>
        <w:pBdr>
          <w:left w:val="single" w:sz="4" w:space="4" w:color="000000"/>
          <w:bottom w:val="single" w:sz="4" w:space="1" w:color="000000"/>
          <w:right w:val="single" w:sz="4" w:space="4" w:color="000000"/>
        </w:pBdr>
        <w:shd w:val="clear" w:color="auto" w:fill="EEECE1" w:themeFill="background2"/>
        <w:spacing w:after="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332B17">
        <w:rPr>
          <w:rFonts w:ascii="Arial" w:hAnsi="Arial" w:cs="Arial"/>
        </w:rPr>
      </w:r>
      <w:r w:rsidR="00332B17">
        <w:rPr>
          <w:rFonts w:ascii="Arial" w:hAnsi="Arial" w:cs="Arial"/>
        </w:rPr>
        <w:fldChar w:fldCharType="separate"/>
      </w:r>
      <w:r w:rsidRPr="00733BBE">
        <w:rPr>
          <w:rFonts w:ascii="Arial" w:hAnsi="Arial" w:cs="Arial"/>
        </w:rPr>
        <w:fldChar w:fldCharType="end"/>
      </w:r>
      <w:r w:rsidR="0024372B" w:rsidRPr="0024372B">
        <w:rPr>
          <w:rFonts w:ascii="Arial" w:eastAsia="Times New Roman" w:hAnsi="Arial" w:cs="Arial"/>
          <w:iCs/>
          <w:lang w:eastAsia="fr-FR"/>
        </w:rPr>
        <w:t>Documenter et mettre œuvre un plan de continuité d’activité prenant en compte la sécurité de l’information</w:t>
      </w:r>
      <w:r w:rsidR="004D715C">
        <w:rPr>
          <w:rFonts w:ascii="Arial" w:eastAsia="Times New Roman" w:hAnsi="Arial" w:cs="Arial"/>
          <w:iCs/>
          <w:lang w:eastAsia="fr-FR"/>
        </w:rPr>
        <w:t>.</w:t>
      </w:r>
    </w:p>
    <w:p w14:paraId="194518FC" w14:textId="77777777" w:rsidR="00B95155" w:rsidRDefault="00B95155" w:rsidP="00467C93">
      <w:pPr>
        <w:spacing w:before="280" w:after="280" w:line="240" w:lineRule="auto"/>
        <w:jc w:val="both"/>
        <w:rPr>
          <w:rFonts w:ascii="Arial" w:eastAsia="Times New Roman" w:hAnsi="Arial" w:cs="Arial"/>
          <w:b/>
          <w:sz w:val="24"/>
          <w:lang w:eastAsia="fr-FR"/>
        </w:rPr>
      </w:pPr>
    </w:p>
    <w:p w14:paraId="3F9EFF25" w14:textId="24DDC56F" w:rsidR="00467C93" w:rsidRDefault="00467C93" w:rsidP="00467C93">
      <w:pPr>
        <w:spacing w:before="280" w:after="280" w:line="240" w:lineRule="auto"/>
        <w:jc w:val="both"/>
        <w:rPr>
          <w:rFonts w:eastAsia="Times New Roman" w:cs="Times New Roman"/>
          <w:b/>
          <w:sz w:val="24"/>
          <w:lang w:eastAsia="fr-FR"/>
        </w:rPr>
      </w:pPr>
      <w:r w:rsidRPr="00733BBE">
        <w:rPr>
          <w:rFonts w:ascii="Arial" w:eastAsia="Times New Roman" w:hAnsi="Arial" w:cs="Arial"/>
          <w:b/>
          <w:sz w:val="24"/>
          <w:lang w:eastAsia="fr-FR"/>
        </w:rPr>
        <w:t>Le sous-traitant s’engage à prendre les mesures supplémentaires suivantes :</w:t>
      </w:r>
      <w:r>
        <w:rPr>
          <w:rFonts w:eastAsia="Times New Roman" w:cs="Times New Roman"/>
          <w:b/>
          <w:sz w:val="24"/>
          <w:lang w:eastAsia="fr-FR"/>
        </w:rPr>
        <w:t xml:space="preserve"> </w:t>
      </w:r>
    </w:p>
    <w:p w14:paraId="51AEF420" w14:textId="77777777" w:rsidR="00467C93" w:rsidRPr="00FD158D" w:rsidRDefault="00467C93" w:rsidP="00467C93">
      <w:pPr>
        <w:spacing w:before="120" w:after="120" w:line="240" w:lineRule="auto"/>
        <w:jc w:val="both"/>
        <w:rPr>
          <w:rFonts w:eastAsia="Times New Roman" w:cs="Times New Roman"/>
          <w:i/>
          <w:color w:val="FF0000"/>
          <w:sz w:val="20"/>
          <w:lang w:eastAsia="fr-FR"/>
        </w:rPr>
      </w:pPr>
      <w:r w:rsidRPr="00FD158D">
        <w:rPr>
          <w:rFonts w:eastAsia="Times New Roman" w:cs="Times New Roman"/>
          <w:i/>
          <w:color w:val="FF0000"/>
          <w:sz w:val="20"/>
          <w:lang w:eastAsia="fr-FR"/>
        </w:rPr>
        <w:t>Le candidat complète cette partie le cas échéant.</w:t>
      </w:r>
    </w:p>
    <w:p w14:paraId="3FD8469E" w14:textId="5FD552C7" w:rsidR="00467C93" w:rsidRDefault="00552FD7" w:rsidP="00467C93">
      <w:pPr>
        <w:pBdr>
          <w:top w:val="single" w:sz="4" w:space="1" w:color="000000"/>
          <w:left w:val="single" w:sz="4" w:space="4" w:color="000000"/>
          <w:bottom w:val="single" w:sz="4" w:space="1" w:color="000000"/>
          <w:right w:val="single" w:sz="4" w:space="4" w:color="000000"/>
        </w:pBdr>
        <w:spacing w:after="0" w:line="240" w:lineRule="auto"/>
        <w:jc w:val="both"/>
        <w:rPr>
          <w:rFonts w:eastAsia="Times New Roman" w:cs="Times New Roman"/>
          <w:highlight w:val="yellow"/>
          <w:lang w:eastAsia="fr-FR"/>
        </w:rPr>
      </w:pPr>
      <w:r w:rsidRPr="001C1254">
        <w:rPr>
          <w:sz w:val="24"/>
          <w:szCs w:val="24"/>
        </w:rPr>
        <w:fldChar w:fldCharType="begin">
          <w:ffData>
            <w:name w:val="Texte96"/>
            <w:enabled/>
            <w:calcOnExit w:val="0"/>
            <w:textInput/>
          </w:ffData>
        </w:fldChar>
      </w:r>
      <w:bookmarkStart w:id="40" w:name="Texte96"/>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bookmarkEnd w:id="40"/>
    </w:p>
    <w:p w14:paraId="6719F0D1" w14:textId="12C835B7" w:rsidR="00467C93" w:rsidRDefault="00467C93" w:rsidP="00467C93">
      <w:pPr>
        <w:pBdr>
          <w:top w:val="single" w:sz="4" w:space="1" w:color="000000"/>
          <w:left w:val="single" w:sz="4" w:space="4" w:color="000000"/>
          <w:bottom w:val="single" w:sz="4" w:space="1" w:color="000000"/>
          <w:right w:val="single" w:sz="4" w:space="4" w:color="000000"/>
        </w:pBdr>
        <w:spacing w:after="0" w:line="240" w:lineRule="auto"/>
        <w:jc w:val="both"/>
        <w:rPr>
          <w:rFonts w:eastAsia="Times New Roman" w:cs="Times New Roman"/>
          <w:highlight w:val="yellow"/>
          <w:lang w:eastAsia="fr-FR"/>
        </w:rPr>
      </w:pPr>
    </w:p>
    <w:p w14:paraId="25C172F1" w14:textId="4D8015FB" w:rsidR="00D34E2F" w:rsidRDefault="00D34E2F" w:rsidP="00467C93">
      <w:pPr>
        <w:pBdr>
          <w:top w:val="single" w:sz="4" w:space="1" w:color="000000"/>
          <w:left w:val="single" w:sz="4" w:space="4" w:color="000000"/>
          <w:bottom w:val="single" w:sz="4" w:space="1" w:color="000000"/>
          <w:right w:val="single" w:sz="4" w:space="4" w:color="000000"/>
        </w:pBdr>
        <w:spacing w:after="0" w:line="240" w:lineRule="auto"/>
        <w:jc w:val="both"/>
        <w:rPr>
          <w:rFonts w:eastAsia="Times New Roman" w:cs="Times New Roman"/>
          <w:highlight w:val="yellow"/>
          <w:lang w:eastAsia="fr-FR"/>
        </w:rPr>
      </w:pPr>
    </w:p>
    <w:p w14:paraId="45D82CA1" w14:textId="77777777" w:rsidR="00D34E2F" w:rsidRDefault="00D34E2F" w:rsidP="00467C93">
      <w:pPr>
        <w:pBdr>
          <w:top w:val="single" w:sz="4" w:space="1" w:color="000000"/>
          <w:left w:val="single" w:sz="4" w:space="4" w:color="000000"/>
          <w:bottom w:val="single" w:sz="4" w:space="1" w:color="000000"/>
          <w:right w:val="single" w:sz="4" w:space="4" w:color="000000"/>
        </w:pBdr>
        <w:spacing w:after="0" w:line="240" w:lineRule="auto"/>
        <w:jc w:val="both"/>
        <w:rPr>
          <w:rFonts w:eastAsia="Times New Roman" w:cs="Times New Roman"/>
          <w:highlight w:val="yellow"/>
          <w:lang w:eastAsia="fr-FR"/>
        </w:rPr>
      </w:pPr>
    </w:p>
    <w:p w14:paraId="182706CF" w14:textId="77777777" w:rsidR="00D34E2F" w:rsidRDefault="00D34E2F" w:rsidP="00467C93">
      <w:pPr>
        <w:pBdr>
          <w:top w:val="single" w:sz="4" w:space="1" w:color="000000"/>
          <w:left w:val="single" w:sz="4" w:space="4" w:color="000000"/>
          <w:bottom w:val="single" w:sz="4" w:space="1" w:color="000000"/>
          <w:right w:val="single" w:sz="4" w:space="4" w:color="000000"/>
        </w:pBdr>
        <w:spacing w:after="0" w:line="240" w:lineRule="auto"/>
        <w:jc w:val="both"/>
        <w:rPr>
          <w:rFonts w:eastAsia="Times New Roman" w:cs="Times New Roman"/>
          <w:highlight w:val="yellow"/>
          <w:lang w:eastAsia="fr-FR"/>
        </w:rPr>
      </w:pPr>
    </w:p>
    <w:p w14:paraId="69385E76" w14:textId="229D5032" w:rsidR="00467C93" w:rsidRDefault="00552FD7" w:rsidP="00467C93">
      <w:pPr>
        <w:pBdr>
          <w:top w:val="single" w:sz="4" w:space="1" w:color="000000"/>
          <w:left w:val="single" w:sz="4" w:space="4" w:color="000000"/>
          <w:bottom w:val="single" w:sz="4" w:space="1" w:color="000000"/>
          <w:right w:val="single" w:sz="4" w:space="4" w:color="000000"/>
        </w:pBdr>
        <w:spacing w:after="0" w:line="240" w:lineRule="auto"/>
        <w:jc w:val="both"/>
        <w:rPr>
          <w:rFonts w:eastAsia="Times New Roman" w:cs="Times New Roman"/>
          <w:highlight w:val="yellow"/>
          <w:lang w:eastAsia="fr-FR"/>
        </w:rPr>
      </w:pPr>
      <w:r w:rsidRPr="001C1254">
        <w:rPr>
          <w:sz w:val="24"/>
          <w:szCs w:val="24"/>
        </w:rPr>
        <w:fldChar w:fldCharType="begin">
          <w:ffData>
            <w:name w:val="Texte96"/>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p>
    <w:p w14:paraId="328CBB38" w14:textId="77777777" w:rsidR="00467C93" w:rsidRPr="00733BBE" w:rsidRDefault="00467C93" w:rsidP="00467C93">
      <w:pPr>
        <w:spacing w:before="280" w:after="280" w:line="240" w:lineRule="auto"/>
        <w:jc w:val="both"/>
        <w:rPr>
          <w:rFonts w:ascii="Arial" w:eastAsia="Times New Roman" w:hAnsi="Arial" w:cs="Arial"/>
          <w:b/>
          <w:sz w:val="24"/>
          <w:lang w:eastAsia="fr-FR"/>
        </w:rPr>
      </w:pPr>
      <w:r w:rsidRPr="00733BBE">
        <w:rPr>
          <w:rFonts w:ascii="Arial" w:eastAsia="Times New Roman" w:hAnsi="Arial" w:cs="Arial"/>
          <w:b/>
          <w:sz w:val="24"/>
          <w:lang w:eastAsia="fr-FR"/>
        </w:rPr>
        <w:t>Description concrète des mesures prises par le</w:t>
      </w:r>
      <w:r w:rsidRPr="00733BBE">
        <w:rPr>
          <w:rFonts w:ascii="Arial" w:hAnsi="Arial" w:cs="Arial"/>
        </w:rPr>
        <w:t xml:space="preserve"> </w:t>
      </w:r>
      <w:r w:rsidRPr="00733BBE">
        <w:rPr>
          <w:rFonts w:ascii="Arial" w:eastAsia="Times New Roman" w:hAnsi="Arial" w:cs="Arial"/>
          <w:b/>
          <w:sz w:val="24"/>
          <w:lang w:eastAsia="fr-FR"/>
        </w:rPr>
        <w:t xml:space="preserve">sous-traitant : </w:t>
      </w:r>
    </w:p>
    <w:p w14:paraId="5BF731D4" w14:textId="77777777" w:rsidR="00467C93" w:rsidRPr="00FD158D" w:rsidRDefault="00467C93" w:rsidP="00467C93">
      <w:pPr>
        <w:spacing w:before="120" w:after="120" w:line="240" w:lineRule="auto"/>
        <w:jc w:val="both"/>
        <w:rPr>
          <w:rFonts w:ascii="Arial" w:eastAsia="Times New Roman" w:hAnsi="Arial" w:cs="Arial"/>
          <w:i/>
          <w:color w:val="FF0000"/>
          <w:sz w:val="20"/>
          <w:lang w:eastAsia="fr-FR"/>
        </w:rPr>
      </w:pPr>
      <w:r w:rsidRPr="00FD158D">
        <w:rPr>
          <w:rFonts w:ascii="Arial" w:eastAsia="Times New Roman" w:hAnsi="Arial" w:cs="Arial"/>
          <w:i/>
          <w:color w:val="FF0000"/>
          <w:sz w:val="20"/>
          <w:lang w:eastAsia="fr-FR"/>
        </w:rPr>
        <w:t>Les mesures techniques et organisationnelles, pour lesquelles le candidat s’engage, doivent faire l’objet d’une description concrète, et non pas générique.</w:t>
      </w:r>
    </w:p>
    <w:p w14:paraId="5D615EFF" w14:textId="0C5AA930" w:rsidR="00467C93" w:rsidRDefault="00552FD7" w:rsidP="00467C93">
      <w:pPr>
        <w:pBdr>
          <w:top w:val="single" w:sz="4" w:space="1" w:color="000000"/>
          <w:left w:val="single" w:sz="4" w:space="4" w:color="000000"/>
          <w:bottom w:val="single" w:sz="4" w:space="1" w:color="000000"/>
          <w:right w:val="single" w:sz="4" w:space="4" w:color="000000"/>
        </w:pBdr>
        <w:spacing w:after="0" w:line="240" w:lineRule="auto"/>
        <w:jc w:val="both"/>
        <w:rPr>
          <w:sz w:val="24"/>
          <w:szCs w:val="24"/>
        </w:rPr>
      </w:pPr>
      <w:r w:rsidRPr="001C1254">
        <w:rPr>
          <w:sz w:val="24"/>
          <w:szCs w:val="24"/>
        </w:rPr>
        <w:fldChar w:fldCharType="begin">
          <w:ffData>
            <w:name w:val="Texte96"/>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p>
    <w:p w14:paraId="0D195C59" w14:textId="6B321B1E" w:rsidR="00D34E2F" w:rsidRDefault="00D34E2F" w:rsidP="00467C93">
      <w:pPr>
        <w:pBdr>
          <w:top w:val="single" w:sz="4" w:space="1" w:color="000000"/>
          <w:left w:val="single" w:sz="4" w:space="4" w:color="000000"/>
          <w:bottom w:val="single" w:sz="4" w:space="1" w:color="000000"/>
          <w:right w:val="single" w:sz="4" w:space="4" w:color="000000"/>
        </w:pBdr>
        <w:spacing w:after="0" w:line="240" w:lineRule="auto"/>
        <w:jc w:val="both"/>
        <w:rPr>
          <w:sz w:val="24"/>
          <w:szCs w:val="24"/>
        </w:rPr>
      </w:pPr>
    </w:p>
    <w:p w14:paraId="7C47499A" w14:textId="36CABEB0" w:rsidR="00D34E2F" w:rsidRDefault="00D34E2F" w:rsidP="00467C93">
      <w:pPr>
        <w:pBdr>
          <w:top w:val="single" w:sz="4" w:space="1" w:color="000000"/>
          <w:left w:val="single" w:sz="4" w:space="4" w:color="000000"/>
          <w:bottom w:val="single" w:sz="4" w:space="1" w:color="000000"/>
          <w:right w:val="single" w:sz="4" w:space="4" w:color="000000"/>
        </w:pBdr>
        <w:spacing w:after="0" w:line="240" w:lineRule="auto"/>
        <w:jc w:val="both"/>
        <w:rPr>
          <w:sz w:val="24"/>
          <w:szCs w:val="24"/>
        </w:rPr>
      </w:pPr>
    </w:p>
    <w:p w14:paraId="1B02440D" w14:textId="77777777" w:rsidR="00D34E2F" w:rsidRDefault="00D34E2F" w:rsidP="00467C93">
      <w:pPr>
        <w:pBdr>
          <w:top w:val="single" w:sz="4" w:space="1" w:color="000000"/>
          <w:left w:val="single" w:sz="4" w:space="4" w:color="000000"/>
          <w:bottom w:val="single" w:sz="4" w:space="1" w:color="000000"/>
          <w:right w:val="single" w:sz="4" w:space="4" w:color="000000"/>
        </w:pBdr>
        <w:spacing w:after="0" w:line="240" w:lineRule="auto"/>
        <w:jc w:val="both"/>
        <w:rPr>
          <w:sz w:val="24"/>
          <w:szCs w:val="24"/>
        </w:rPr>
      </w:pPr>
    </w:p>
    <w:p w14:paraId="63886496" w14:textId="77777777" w:rsidR="00552FD7" w:rsidRDefault="00552FD7" w:rsidP="00467C93">
      <w:pPr>
        <w:pBdr>
          <w:top w:val="single" w:sz="4" w:space="1" w:color="000000"/>
          <w:left w:val="single" w:sz="4" w:space="4" w:color="000000"/>
          <w:bottom w:val="single" w:sz="4" w:space="1" w:color="000000"/>
          <w:right w:val="single" w:sz="4" w:space="4" w:color="000000"/>
        </w:pBdr>
        <w:spacing w:after="0" w:line="240" w:lineRule="auto"/>
        <w:jc w:val="both"/>
        <w:rPr>
          <w:rFonts w:eastAsia="Times New Roman" w:cs="Times New Roman"/>
          <w:b/>
          <w:sz w:val="24"/>
          <w:lang w:eastAsia="fr-FR"/>
        </w:rPr>
      </w:pPr>
    </w:p>
    <w:p w14:paraId="7B864216" w14:textId="179D7799" w:rsidR="00467C93" w:rsidRDefault="00552FD7" w:rsidP="00467C93">
      <w:pPr>
        <w:pBdr>
          <w:top w:val="single" w:sz="4" w:space="1" w:color="000000"/>
          <w:left w:val="single" w:sz="4" w:space="4" w:color="000000"/>
          <w:bottom w:val="single" w:sz="4" w:space="1" w:color="000000"/>
          <w:right w:val="single" w:sz="4" w:space="4" w:color="000000"/>
        </w:pBdr>
        <w:spacing w:after="0" w:line="240" w:lineRule="auto"/>
        <w:jc w:val="both"/>
        <w:rPr>
          <w:rFonts w:eastAsia="Times New Roman" w:cs="Times New Roman"/>
          <w:b/>
          <w:sz w:val="24"/>
          <w:lang w:eastAsia="fr-FR"/>
        </w:rPr>
      </w:pPr>
      <w:r w:rsidRPr="001C1254">
        <w:rPr>
          <w:sz w:val="24"/>
          <w:szCs w:val="24"/>
        </w:rPr>
        <w:fldChar w:fldCharType="begin">
          <w:ffData>
            <w:name w:val="Texte96"/>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p>
    <w:p w14:paraId="1B53E132" w14:textId="77777777" w:rsidR="00057402" w:rsidRPr="00292D02" w:rsidRDefault="00057402" w:rsidP="00292D02">
      <w:pPr>
        <w:rPr>
          <w:rFonts w:ascii="Arial" w:hAnsi="Arial" w:cs="Arial"/>
          <w:color w:val="000000"/>
        </w:rPr>
      </w:pPr>
    </w:p>
    <w:sectPr w:rsidR="00057402" w:rsidRPr="00292D02" w:rsidSect="00057402">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E4CE7" w14:textId="77777777" w:rsidR="00743A0B" w:rsidRDefault="00743A0B" w:rsidP="00101255">
      <w:pPr>
        <w:spacing w:after="0" w:line="240" w:lineRule="auto"/>
      </w:pPr>
      <w:r>
        <w:separator/>
      </w:r>
    </w:p>
  </w:endnote>
  <w:endnote w:type="continuationSeparator" w:id="0">
    <w:p w14:paraId="7499B242" w14:textId="77777777" w:rsidR="00743A0B" w:rsidRDefault="00743A0B" w:rsidP="00101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Gras">
    <w:altName w:val="Arial"/>
    <w:panose1 w:val="020B0704020202020204"/>
    <w:charset w:val="00"/>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87678"/>
      <w:docPartObj>
        <w:docPartGallery w:val="Page Numbers (Bottom of Page)"/>
        <w:docPartUnique/>
      </w:docPartObj>
    </w:sdtPr>
    <w:sdtEndPr/>
    <w:sdtContent>
      <w:sdt>
        <w:sdtPr>
          <w:id w:val="123787606"/>
          <w:docPartObj>
            <w:docPartGallery w:val="Page Numbers (Top of Page)"/>
            <w:docPartUnique/>
          </w:docPartObj>
        </w:sdtPr>
        <w:sdtEndPr/>
        <w:sdtContent>
          <w:p w14:paraId="2C1F9AE3" w14:textId="4808392F" w:rsidR="00101255" w:rsidRDefault="00954C9F">
            <w:pPr>
              <w:pStyle w:val="Pieddepage"/>
              <w:jc w:val="right"/>
            </w:pPr>
            <w:r>
              <w:t>RGPD-Annexe I</w:t>
            </w:r>
            <w:r>
              <w:tab/>
            </w:r>
            <w:r>
              <w:tab/>
            </w:r>
            <w:r w:rsidR="00101255">
              <w:t xml:space="preserve">Page </w:t>
            </w:r>
            <w:r w:rsidR="00F67784">
              <w:rPr>
                <w:b/>
                <w:sz w:val="24"/>
                <w:szCs w:val="24"/>
              </w:rPr>
              <w:fldChar w:fldCharType="begin"/>
            </w:r>
            <w:r w:rsidR="00101255">
              <w:rPr>
                <w:b/>
              </w:rPr>
              <w:instrText>PAGE</w:instrText>
            </w:r>
            <w:r w:rsidR="00F67784">
              <w:rPr>
                <w:b/>
                <w:sz w:val="24"/>
                <w:szCs w:val="24"/>
              </w:rPr>
              <w:fldChar w:fldCharType="separate"/>
            </w:r>
            <w:r w:rsidR="00DE098E">
              <w:rPr>
                <w:b/>
                <w:noProof/>
              </w:rPr>
              <w:t>12</w:t>
            </w:r>
            <w:r w:rsidR="00F67784">
              <w:rPr>
                <w:b/>
                <w:sz w:val="24"/>
                <w:szCs w:val="24"/>
              </w:rPr>
              <w:fldChar w:fldCharType="end"/>
            </w:r>
            <w:r w:rsidR="00101255">
              <w:t xml:space="preserve"> sur </w:t>
            </w:r>
            <w:r w:rsidR="00F67784">
              <w:rPr>
                <w:b/>
                <w:sz w:val="24"/>
                <w:szCs w:val="24"/>
              </w:rPr>
              <w:fldChar w:fldCharType="begin"/>
            </w:r>
            <w:r w:rsidR="00101255">
              <w:rPr>
                <w:b/>
              </w:rPr>
              <w:instrText>NUMPAGES</w:instrText>
            </w:r>
            <w:r w:rsidR="00F67784">
              <w:rPr>
                <w:b/>
                <w:sz w:val="24"/>
                <w:szCs w:val="24"/>
              </w:rPr>
              <w:fldChar w:fldCharType="separate"/>
            </w:r>
            <w:r w:rsidR="00DE098E">
              <w:rPr>
                <w:b/>
                <w:noProof/>
              </w:rPr>
              <w:t>12</w:t>
            </w:r>
            <w:r w:rsidR="00F67784">
              <w:rPr>
                <w:b/>
                <w:sz w:val="24"/>
                <w:szCs w:val="24"/>
              </w:rPr>
              <w:fldChar w:fldCharType="end"/>
            </w:r>
          </w:p>
        </w:sdtContent>
      </w:sdt>
    </w:sdtContent>
  </w:sdt>
  <w:p w14:paraId="5385C37E" w14:textId="77777777" w:rsidR="00101255" w:rsidRDefault="0010125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5F390" w14:textId="77777777" w:rsidR="00743A0B" w:rsidRDefault="00743A0B" w:rsidP="00101255">
      <w:pPr>
        <w:spacing w:after="0" w:line="240" w:lineRule="auto"/>
      </w:pPr>
      <w:r>
        <w:separator/>
      </w:r>
    </w:p>
  </w:footnote>
  <w:footnote w:type="continuationSeparator" w:id="0">
    <w:p w14:paraId="42BB797E" w14:textId="77777777" w:rsidR="00743A0B" w:rsidRDefault="00743A0B" w:rsidP="001012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E4D14" w14:textId="5B8BC661" w:rsidR="000D2E0F" w:rsidRDefault="000D2E0F" w:rsidP="000D2E0F">
    <w:pPr>
      <w:pStyle w:val="ServiceInfoHeader"/>
    </w:pPr>
  </w:p>
  <w:p w14:paraId="35798C07" w14:textId="1364016F" w:rsidR="009464C6" w:rsidRDefault="006F38EA" w:rsidP="000702F1">
    <w:pPr>
      <w:pStyle w:val="Corpsdetexte"/>
      <w:ind w:firstLine="0"/>
      <w:jc w:val="center"/>
    </w:pPr>
    <w:r w:rsidRPr="006F0A0E">
      <w:rPr>
        <w:rFonts w:eastAsia="Batang"/>
        <w:noProof/>
        <w:sz w:val="20"/>
        <w:szCs w:val="20"/>
        <w:lang w:eastAsia="fr-FR"/>
      </w:rPr>
      <w:drawing>
        <wp:inline distT="0" distB="0" distL="0" distR="0" wp14:anchorId="215C05A7" wp14:editId="7EF26939">
          <wp:extent cx="1199989" cy="1013460"/>
          <wp:effectExtent l="0" t="0" r="635" b="0"/>
          <wp:docPr id="1" name="Image 1" descr="LOGO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BL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4563" cy="102576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lvl w:ilvl="0">
      <w:start w:val="1"/>
      <w:numFmt w:val="decimal"/>
      <w:lvlText w:val="%1."/>
      <w:lvlJc w:val="left"/>
      <w:pPr>
        <w:tabs>
          <w:tab w:val="num" w:pos="720"/>
        </w:tabs>
        <w:ind w:left="720" w:hanging="360"/>
      </w:pPr>
      <w:rPr>
        <w:rFonts w:ascii="Times New Roman" w:hAnsi="Times New Roman" w:cs="Times New Roman"/>
        <w:sz w:val="24"/>
        <w:szCs w:val="24"/>
        <w:highlight w:val="yello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2D54606"/>
    <w:multiLevelType w:val="multilevel"/>
    <w:tmpl w:val="38D82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A134C0"/>
    <w:multiLevelType w:val="hybridMultilevel"/>
    <w:tmpl w:val="3A4A813C"/>
    <w:lvl w:ilvl="0" w:tplc="7ED6477A">
      <w:start w:val="1"/>
      <w:numFmt w:val="decimal"/>
      <w:lvlText w:val="%1."/>
      <w:lvlJc w:val="left"/>
      <w:pPr>
        <w:ind w:left="0" w:firstLine="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B2E6570"/>
    <w:multiLevelType w:val="hybridMultilevel"/>
    <w:tmpl w:val="9466A7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E20394"/>
    <w:multiLevelType w:val="hybridMultilevel"/>
    <w:tmpl w:val="8F449CF4"/>
    <w:lvl w:ilvl="0" w:tplc="EEEA25B2">
      <w:numFmt w:val="bullet"/>
      <w:lvlText w:val="-"/>
      <w:lvlJc w:val="left"/>
      <w:pPr>
        <w:ind w:left="644" w:hanging="360"/>
      </w:pPr>
      <w:rPr>
        <w:rFonts w:ascii="Arial Narrow" w:eastAsia="Times New Roman" w:hAnsi="Arial Narrow"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24B150B4"/>
    <w:multiLevelType w:val="hybridMultilevel"/>
    <w:tmpl w:val="CB481996"/>
    <w:lvl w:ilvl="0" w:tplc="8F981D92">
      <w:start w:val="4"/>
      <w:numFmt w:val="bullet"/>
      <w:lvlText w:val="-"/>
      <w:lvlJc w:val="left"/>
      <w:pPr>
        <w:ind w:left="720" w:hanging="360"/>
      </w:pPr>
      <w:rPr>
        <w:rFonts w:ascii="Arial" w:eastAsiaTheme="minorHAnsi" w:hAnsi="Arial" w:cs="Aria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7F64DA0"/>
    <w:multiLevelType w:val="multilevel"/>
    <w:tmpl w:val="6BC6001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2DD16DB2"/>
    <w:multiLevelType w:val="hybridMultilevel"/>
    <w:tmpl w:val="3BE4FB1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9" w15:restartNumberingAfterBreak="0">
    <w:nsid w:val="2FA758D1"/>
    <w:multiLevelType w:val="hybridMultilevel"/>
    <w:tmpl w:val="3540562A"/>
    <w:lvl w:ilvl="0" w:tplc="FE3C0110">
      <w:start w:val="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15F39C3"/>
    <w:multiLevelType w:val="hybridMultilevel"/>
    <w:tmpl w:val="491C1300"/>
    <w:lvl w:ilvl="0" w:tplc="29AADC52">
      <w:start w:val="6"/>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E562E34"/>
    <w:multiLevelType w:val="singleLevel"/>
    <w:tmpl w:val="E0AE1FBE"/>
    <w:lvl w:ilvl="0">
      <w:numFmt w:val="bullet"/>
      <w:pStyle w:val="Bullet1"/>
      <w:lvlText w:val="-"/>
      <w:lvlJc w:val="left"/>
      <w:pPr>
        <w:tabs>
          <w:tab w:val="num" w:pos="928"/>
        </w:tabs>
        <w:ind w:left="928" w:hanging="360"/>
      </w:pPr>
      <w:rPr>
        <w:rFonts w:hint="default"/>
        <w:b/>
      </w:rPr>
    </w:lvl>
  </w:abstractNum>
  <w:abstractNum w:abstractNumId="12" w15:restartNumberingAfterBreak="0">
    <w:nsid w:val="454E1518"/>
    <w:multiLevelType w:val="hybridMultilevel"/>
    <w:tmpl w:val="B7F4BF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E22279B"/>
    <w:multiLevelType w:val="hybridMultilevel"/>
    <w:tmpl w:val="80269090"/>
    <w:lvl w:ilvl="0" w:tplc="1E90FC2A">
      <w:start w:val="1"/>
      <w:numFmt w:val="upperRoman"/>
      <w:lvlText w:val="%1."/>
      <w:lvlJc w:val="left"/>
      <w:pPr>
        <w:ind w:left="1080" w:hanging="72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534124DC"/>
    <w:multiLevelType w:val="hybridMultilevel"/>
    <w:tmpl w:val="6B5650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C9042BC"/>
    <w:multiLevelType w:val="hybridMultilevel"/>
    <w:tmpl w:val="C2C0D4F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6CA66798"/>
    <w:multiLevelType w:val="hybridMultilevel"/>
    <w:tmpl w:val="23282178"/>
    <w:lvl w:ilvl="0" w:tplc="ACB409F4">
      <w:numFmt w:val="bullet"/>
      <w:lvlText w:val="-"/>
      <w:lvlJc w:val="left"/>
      <w:pPr>
        <w:ind w:left="1068" w:hanging="360"/>
      </w:pPr>
      <w:rPr>
        <w:rFonts w:ascii="Arial" w:eastAsia="Calibri" w:hAnsi="Arial" w:cs="Aria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7" w15:restartNumberingAfterBreak="0">
    <w:nsid w:val="6F0D0A74"/>
    <w:multiLevelType w:val="hybridMultilevel"/>
    <w:tmpl w:val="1F6CB244"/>
    <w:lvl w:ilvl="0" w:tplc="1E90FC2A">
      <w:start w:val="1"/>
      <w:numFmt w:val="upperRoman"/>
      <w:lvlText w:val="%1."/>
      <w:lvlJc w:val="left"/>
      <w:pPr>
        <w:ind w:left="1080" w:hanging="72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710049B"/>
    <w:multiLevelType w:val="hybridMultilevel"/>
    <w:tmpl w:val="9E1E7A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8DC4FAA"/>
    <w:multiLevelType w:val="hybridMultilevel"/>
    <w:tmpl w:val="DC10FA88"/>
    <w:lvl w:ilvl="0" w:tplc="AFF0F78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E165AC4"/>
    <w:multiLevelType w:val="multilevel"/>
    <w:tmpl w:val="31F6F404"/>
    <w:lvl w:ilvl="0">
      <w:start w:val="1"/>
      <w:numFmt w:val="upperRoman"/>
      <w:pStyle w:val="Titre1"/>
      <w:suff w:val="space"/>
      <w:lvlText w:val="Article %1."/>
      <w:lvlJc w:val="left"/>
      <w:pPr>
        <w:ind w:left="0" w:firstLine="0"/>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
      <w:lvlText w:val="%1.%2"/>
      <w:lvlJc w:val="left"/>
      <w:pPr>
        <w:tabs>
          <w:tab w:val="num" w:pos="720"/>
        </w:tabs>
        <w:ind w:left="0" w:firstLine="0"/>
      </w:pPr>
      <w:rPr>
        <w:rFonts w:ascii="Arial" w:hAnsi="Arial" w:cs="Arial Gras" w:hint="default"/>
        <w:b/>
        <w:i w:val="0"/>
        <w:sz w:val="26"/>
        <w:u w:val="none"/>
      </w:rPr>
    </w:lvl>
    <w:lvl w:ilvl="2">
      <w:start w:val="1"/>
      <w:numFmt w:val="decimal"/>
      <w:pStyle w:val="Titre3"/>
      <w:lvlText w:val="%1.%2.%3"/>
      <w:lvlJc w:val="left"/>
      <w:pPr>
        <w:tabs>
          <w:tab w:val="num" w:pos="1288"/>
        </w:tabs>
        <w:ind w:left="1000" w:hanging="432"/>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Titre4"/>
      <w:lvlText w:val="%1.%2.%3.%4"/>
      <w:lvlJc w:val="right"/>
      <w:pPr>
        <w:tabs>
          <w:tab w:val="num" w:pos="1948"/>
        </w:tabs>
        <w:ind w:left="864" w:firstLine="724"/>
      </w:pPr>
      <w:rPr>
        <w:rFonts w:ascii="Times New Roman" w:hAnsi="Times New Roman" w:cs="Times New Roman" w:hint="default"/>
      </w:rPr>
    </w:lvl>
    <w:lvl w:ilvl="4">
      <w:start w:val="1"/>
      <w:numFmt w:val="decimal"/>
      <w:lvlText w:val="%5)"/>
      <w:lvlJc w:val="left"/>
      <w:pPr>
        <w:tabs>
          <w:tab w:val="num" w:pos="936"/>
        </w:tabs>
        <w:ind w:left="936" w:hanging="360"/>
      </w:pPr>
      <w:rPr>
        <w:rFonts w:hint="default"/>
      </w:rPr>
    </w:lvl>
    <w:lvl w:ilvl="5">
      <w:start w:val="1"/>
      <w:numFmt w:val="lowerLetter"/>
      <w:pStyle w:val="Titre6"/>
      <w:lvlText w:val="%6)"/>
      <w:lvlJc w:val="left"/>
      <w:pPr>
        <w:tabs>
          <w:tab w:val="num" w:pos="1440"/>
        </w:tabs>
        <w:ind w:left="1152" w:hanging="432"/>
      </w:pPr>
      <w:rPr>
        <w:rFonts w:hint="default"/>
      </w:rPr>
    </w:lvl>
    <w:lvl w:ilvl="6">
      <w:start w:val="1"/>
      <w:numFmt w:val="lowerRoman"/>
      <w:pStyle w:val="Titre7"/>
      <w:lvlText w:val="%7)"/>
      <w:lvlJc w:val="right"/>
      <w:pPr>
        <w:tabs>
          <w:tab w:val="num" w:pos="1296"/>
        </w:tabs>
        <w:ind w:left="1296" w:hanging="288"/>
      </w:pPr>
      <w:rPr>
        <w:rFonts w:hint="default"/>
      </w:rPr>
    </w:lvl>
    <w:lvl w:ilvl="7">
      <w:start w:val="1"/>
      <w:numFmt w:val="lowerLetter"/>
      <w:pStyle w:val="Titre8"/>
      <w:lvlText w:val="%8."/>
      <w:lvlJc w:val="left"/>
      <w:pPr>
        <w:tabs>
          <w:tab w:val="num" w:pos="1440"/>
        </w:tabs>
        <w:ind w:left="1440" w:hanging="432"/>
      </w:pPr>
      <w:rPr>
        <w:rFonts w:hint="default"/>
      </w:rPr>
    </w:lvl>
    <w:lvl w:ilvl="8">
      <w:start w:val="1"/>
      <w:numFmt w:val="lowerRoman"/>
      <w:pStyle w:val="Titre9"/>
      <w:lvlText w:val="%9."/>
      <w:lvlJc w:val="right"/>
      <w:pPr>
        <w:tabs>
          <w:tab w:val="num" w:pos="1584"/>
        </w:tabs>
        <w:ind w:left="1584" w:hanging="144"/>
      </w:pPr>
      <w:rPr>
        <w:rFonts w:hint="default"/>
      </w:rPr>
    </w:lvl>
  </w:abstractNum>
  <w:num w:numId="1" w16cid:durableId="236324043">
    <w:abstractNumId w:val="20"/>
  </w:num>
  <w:num w:numId="2" w16cid:durableId="211693042">
    <w:abstractNumId w:val="17"/>
  </w:num>
  <w:num w:numId="3" w16cid:durableId="988363976">
    <w:abstractNumId w:val="14"/>
  </w:num>
  <w:num w:numId="4" w16cid:durableId="583614734">
    <w:abstractNumId w:val="8"/>
  </w:num>
  <w:num w:numId="5" w16cid:durableId="1493522211">
    <w:abstractNumId w:val="18"/>
  </w:num>
  <w:num w:numId="6" w16cid:durableId="1979219387">
    <w:abstractNumId w:val="4"/>
  </w:num>
  <w:num w:numId="7" w16cid:durableId="1345277634">
    <w:abstractNumId w:val="12"/>
  </w:num>
  <w:num w:numId="8" w16cid:durableId="1942033771">
    <w:abstractNumId w:val="10"/>
  </w:num>
  <w:num w:numId="9" w16cid:durableId="1651061632">
    <w:abstractNumId w:val="15"/>
  </w:num>
  <w:num w:numId="10" w16cid:durableId="1121807762">
    <w:abstractNumId w:val="0"/>
  </w:num>
  <w:num w:numId="11" w16cid:durableId="269355693">
    <w:abstractNumId w:val="1"/>
  </w:num>
  <w:num w:numId="12" w16cid:durableId="296029361">
    <w:abstractNumId w:val="3"/>
  </w:num>
  <w:num w:numId="13" w16cid:durableId="67189766">
    <w:abstractNumId w:val="7"/>
  </w:num>
  <w:num w:numId="14" w16cid:durableId="776220352">
    <w:abstractNumId w:val="13"/>
  </w:num>
  <w:num w:numId="15" w16cid:durableId="239950347">
    <w:abstractNumId w:val="19"/>
  </w:num>
  <w:num w:numId="16" w16cid:durableId="895509368">
    <w:abstractNumId w:val="6"/>
  </w:num>
  <w:num w:numId="17" w16cid:durableId="1444308180">
    <w:abstractNumId w:val="2"/>
  </w:num>
  <w:num w:numId="18" w16cid:durableId="43676666">
    <w:abstractNumId w:val="16"/>
  </w:num>
  <w:num w:numId="19" w16cid:durableId="1330714895">
    <w:abstractNumId w:val="5"/>
  </w:num>
  <w:num w:numId="20" w16cid:durableId="1089038605">
    <w:abstractNumId w:val="11"/>
  </w:num>
  <w:num w:numId="21" w16cid:durableId="9401816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ocumentProtection w:edit="forms" w:enforcement="1" w:cryptProviderType="rsaAES" w:cryptAlgorithmClass="hash" w:cryptAlgorithmType="typeAny" w:cryptAlgorithmSid="14" w:cryptSpinCount="100000" w:hash="P9+ELf5fxO9qwmMwuZiROoxGJ1H7VJqiSm+Wfd//CF9VOVnXLhTC8RyW4ohL17SdbWwnNdeKA2lGTNYaV4MuaQ==" w:salt="/u5J1K5kGPpaSkqit+mjIg=="/>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255"/>
    <w:rsid w:val="000117A0"/>
    <w:rsid w:val="00021681"/>
    <w:rsid w:val="000510E1"/>
    <w:rsid w:val="00056C5E"/>
    <w:rsid w:val="00057402"/>
    <w:rsid w:val="0006004A"/>
    <w:rsid w:val="000600AE"/>
    <w:rsid w:val="000619AA"/>
    <w:rsid w:val="00064792"/>
    <w:rsid w:val="00065030"/>
    <w:rsid w:val="000702F1"/>
    <w:rsid w:val="0007686B"/>
    <w:rsid w:val="00084CA7"/>
    <w:rsid w:val="000B6356"/>
    <w:rsid w:val="000D2E0F"/>
    <w:rsid w:val="000F293E"/>
    <w:rsid w:val="00101255"/>
    <w:rsid w:val="0010204C"/>
    <w:rsid w:val="001103F9"/>
    <w:rsid w:val="001777D5"/>
    <w:rsid w:val="00183545"/>
    <w:rsid w:val="001C40B2"/>
    <w:rsid w:val="001D14D7"/>
    <w:rsid w:val="00201521"/>
    <w:rsid w:val="00221D79"/>
    <w:rsid w:val="0024372B"/>
    <w:rsid w:val="00281002"/>
    <w:rsid w:val="00286A4F"/>
    <w:rsid w:val="00292D02"/>
    <w:rsid w:val="002B048F"/>
    <w:rsid w:val="002D193B"/>
    <w:rsid w:val="002F0E0A"/>
    <w:rsid w:val="003028E2"/>
    <w:rsid w:val="00311C03"/>
    <w:rsid w:val="0032681F"/>
    <w:rsid w:val="003327B2"/>
    <w:rsid w:val="00332B17"/>
    <w:rsid w:val="00334445"/>
    <w:rsid w:val="003445BD"/>
    <w:rsid w:val="003A5320"/>
    <w:rsid w:val="003E39D7"/>
    <w:rsid w:val="003F3F1A"/>
    <w:rsid w:val="00440482"/>
    <w:rsid w:val="004500CA"/>
    <w:rsid w:val="00453FA7"/>
    <w:rsid w:val="00467C93"/>
    <w:rsid w:val="004B35F1"/>
    <w:rsid w:val="004B448D"/>
    <w:rsid w:val="004C31CA"/>
    <w:rsid w:val="004D715C"/>
    <w:rsid w:val="00504D1C"/>
    <w:rsid w:val="00522E8A"/>
    <w:rsid w:val="00527E1C"/>
    <w:rsid w:val="00533BD0"/>
    <w:rsid w:val="005472F9"/>
    <w:rsid w:val="00552FD7"/>
    <w:rsid w:val="005810DA"/>
    <w:rsid w:val="005B7AD4"/>
    <w:rsid w:val="005D5FC6"/>
    <w:rsid w:val="005F6E98"/>
    <w:rsid w:val="00603D87"/>
    <w:rsid w:val="006350F5"/>
    <w:rsid w:val="00662E70"/>
    <w:rsid w:val="00676D36"/>
    <w:rsid w:val="00681F34"/>
    <w:rsid w:val="0068539E"/>
    <w:rsid w:val="00686B61"/>
    <w:rsid w:val="006A0188"/>
    <w:rsid w:val="006C67B8"/>
    <w:rsid w:val="006E7785"/>
    <w:rsid w:val="006F38EA"/>
    <w:rsid w:val="007023E1"/>
    <w:rsid w:val="00740349"/>
    <w:rsid w:val="00740441"/>
    <w:rsid w:val="00743A0B"/>
    <w:rsid w:val="007767C0"/>
    <w:rsid w:val="00782A3E"/>
    <w:rsid w:val="007A37BE"/>
    <w:rsid w:val="007A584E"/>
    <w:rsid w:val="007C2BA8"/>
    <w:rsid w:val="007D4C68"/>
    <w:rsid w:val="007F31B5"/>
    <w:rsid w:val="00805A62"/>
    <w:rsid w:val="008236A6"/>
    <w:rsid w:val="00845527"/>
    <w:rsid w:val="00856810"/>
    <w:rsid w:val="008603FB"/>
    <w:rsid w:val="00863C6D"/>
    <w:rsid w:val="00896428"/>
    <w:rsid w:val="008F158A"/>
    <w:rsid w:val="00903A91"/>
    <w:rsid w:val="00926B54"/>
    <w:rsid w:val="009464C6"/>
    <w:rsid w:val="0095322A"/>
    <w:rsid w:val="00954C9F"/>
    <w:rsid w:val="00960059"/>
    <w:rsid w:val="00980E66"/>
    <w:rsid w:val="00997695"/>
    <w:rsid w:val="009B6156"/>
    <w:rsid w:val="009D42C3"/>
    <w:rsid w:val="00A3782B"/>
    <w:rsid w:val="00A52D2D"/>
    <w:rsid w:val="00A65E31"/>
    <w:rsid w:val="00AA0C52"/>
    <w:rsid w:val="00AA6412"/>
    <w:rsid w:val="00AC6B02"/>
    <w:rsid w:val="00B01A97"/>
    <w:rsid w:val="00B15BC1"/>
    <w:rsid w:val="00B226A1"/>
    <w:rsid w:val="00B82816"/>
    <w:rsid w:val="00B95155"/>
    <w:rsid w:val="00BF5088"/>
    <w:rsid w:val="00C72337"/>
    <w:rsid w:val="00C74F0E"/>
    <w:rsid w:val="00C767D2"/>
    <w:rsid w:val="00C92AF0"/>
    <w:rsid w:val="00CA3C8A"/>
    <w:rsid w:val="00CA7C74"/>
    <w:rsid w:val="00D34E2F"/>
    <w:rsid w:val="00D76EF7"/>
    <w:rsid w:val="00D877DB"/>
    <w:rsid w:val="00DB5E46"/>
    <w:rsid w:val="00DC7BC6"/>
    <w:rsid w:val="00DD05FC"/>
    <w:rsid w:val="00DE098E"/>
    <w:rsid w:val="00E000BC"/>
    <w:rsid w:val="00EB66C9"/>
    <w:rsid w:val="00EC3A9D"/>
    <w:rsid w:val="00EC463E"/>
    <w:rsid w:val="00ED17E0"/>
    <w:rsid w:val="00F00419"/>
    <w:rsid w:val="00F30563"/>
    <w:rsid w:val="00F67784"/>
    <w:rsid w:val="00FA2EFB"/>
    <w:rsid w:val="00FD158D"/>
    <w:rsid w:val="00FE2ECA"/>
    <w:rsid w:val="00FE43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513CF58"/>
  <w15:docId w15:val="{B1E91191-A346-4ADD-AE91-25FCB824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35"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402"/>
  </w:style>
  <w:style w:type="paragraph" w:styleId="Titre1">
    <w:name w:val="heading 1"/>
    <w:aliases w:val="1 Titre 1"/>
    <w:basedOn w:val="Normal"/>
    <w:next w:val="Normal"/>
    <w:link w:val="Titre1Car"/>
    <w:uiPriority w:val="9"/>
    <w:qFormat/>
    <w:rsid w:val="00101255"/>
    <w:pPr>
      <w:keepNext/>
      <w:keepLines/>
      <w:pageBreakBefore/>
      <w:numPr>
        <w:numId w:val="1"/>
      </w:numPr>
      <w:pBdr>
        <w:top w:val="double" w:sz="4" w:space="5" w:color="auto"/>
        <w:bottom w:val="double" w:sz="4" w:space="1" w:color="auto"/>
      </w:pBdr>
      <w:autoSpaceDE w:val="0"/>
      <w:spacing w:before="240" w:after="240" w:line="360" w:lineRule="auto"/>
      <w:jc w:val="center"/>
      <w:outlineLvl w:val="0"/>
    </w:pPr>
    <w:rPr>
      <w:rFonts w:ascii="Arial" w:eastAsia="MS Mincho" w:hAnsi="Arial" w:cs="Arial"/>
      <w:b/>
      <w:bCs/>
      <w:caps/>
      <w:sz w:val="28"/>
      <w:szCs w:val="28"/>
      <w:lang w:eastAsia="fr-FR"/>
    </w:rPr>
  </w:style>
  <w:style w:type="paragraph" w:styleId="Titre2">
    <w:name w:val="heading 2"/>
    <w:aliases w:val="1 Titre 2"/>
    <w:basedOn w:val="Normal"/>
    <w:next w:val="Normal"/>
    <w:link w:val="Titre2Car"/>
    <w:qFormat/>
    <w:rsid w:val="00101255"/>
    <w:pPr>
      <w:keepNext/>
      <w:numPr>
        <w:ilvl w:val="1"/>
        <w:numId w:val="1"/>
      </w:numPr>
      <w:shd w:val="pct15" w:color="auto" w:fill="auto"/>
      <w:autoSpaceDE w:val="0"/>
      <w:spacing w:before="240" w:after="120" w:line="240" w:lineRule="auto"/>
      <w:jc w:val="both"/>
      <w:outlineLvl w:val="1"/>
    </w:pPr>
    <w:rPr>
      <w:rFonts w:ascii="Arial" w:eastAsia="MS Mincho" w:hAnsi="Arial" w:cs="Times New Roman"/>
      <w:b/>
      <w:bCs/>
      <w:caps/>
      <w:szCs w:val="26"/>
    </w:rPr>
  </w:style>
  <w:style w:type="paragraph" w:styleId="Titre3">
    <w:name w:val="heading 3"/>
    <w:aliases w:val="1 Titre 3"/>
    <w:basedOn w:val="Normal"/>
    <w:next w:val="Normal"/>
    <w:link w:val="Titre3Car"/>
    <w:uiPriority w:val="9"/>
    <w:qFormat/>
    <w:rsid w:val="00101255"/>
    <w:pPr>
      <w:keepNext/>
      <w:numPr>
        <w:ilvl w:val="2"/>
        <w:numId w:val="1"/>
      </w:numPr>
      <w:tabs>
        <w:tab w:val="num" w:pos="1701"/>
      </w:tabs>
      <w:autoSpaceDE w:val="0"/>
      <w:spacing w:before="120" w:after="120" w:line="240" w:lineRule="auto"/>
      <w:jc w:val="both"/>
      <w:outlineLvl w:val="2"/>
    </w:pPr>
    <w:rPr>
      <w:rFonts w:ascii="Arial Gras" w:eastAsia="MS Mincho" w:hAnsi="Arial Gras" w:cs="Arial"/>
      <w:b/>
      <w:bCs/>
      <w:szCs w:val="26"/>
      <w:u w:val="single"/>
      <w:lang w:eastAsia="fr-FR"/>
    </w:rPr>
  </w:style>
  <w:style w:type="paragraph" w:styleId="Titre4">
    <w:name w:val="heading 4"/>
    <w:aliases w:val="1 Titre 4"/>
    <w:basedOn w:val="Normal"/>
    <w:next w:val="Normal"/>
    <w:link w:val="Titre4Car"/>
    <w:uiPriority w:val="9"/>
    <w:qFormat/>
    <w:rsid w:val="00101255"/>
    <w:pPr>
      <w:keepNext/>
      <w:numPr>
        <w:ilvl w:val="3"/>
        <w:numId w:val="1"/>
      </w:numPr>
      <w:suppressAutoHyphens/>
      <w:autoSpaceDE w:val="0"/>
      <w:spacing w:before="120" w:after="120" w:line="240" w:lineRule="auto"/>
      <w:jc w:val="both"/>
      <w:outlineLvl w:val="3"/>
    </w:pPr>
    <w:rPr>
      <w:rFonts w:ascii="Arial" w:eastAsia="MS Mincho" w:hAnsi="Arial" w:cs="Arial"/>
      <w:iCs/>
      <w:spacing w:val="20"/>
      <w:szCs w:val="23"/>
      <w:u w:val="single"/>
      <w:lang w:eastAsia="fr-FR"/>
    </w:rPr>
  </w:style>
  <w:style w:type="paragraph" w:styleId="Titre5">
    <w:name w:val="heading 5"/>
    <w:basedOn w:val="Normal"/>
    <w:next w:val="Normal"/>
    <w:link w:val="Titre5Car"/>
    <w:uiPriority w:val="9"/>
    <w:semiHidden/>
    <w:unhideWhenUsed/>
    <w:qFormat/>
    <w:rsid w:val="0010204C"/>
    <w:pPr>
      <w:keepNext/>
      <w:keepLines/>
      <w:spacing w:before="200" w:after="0" w:line="240" w:lineRule="auto"/>
      <w:jc w:val="both"/>
      <w:outlineLvl w:val="4"/>
    </w:pPr>
    <w:rPr>
      <w:rFonts w:asciiTheme="majorHAnsi" w:eastAsiaTheme="majorEastAsia" w:hAnsiTheme="majorHAnsi" w:cstheme="majorBidi"/>
      <w:color w:val="243F60" w:themeColor="accent1" w:themeShade="7F"/>
      <w:sz w:val="28"/>
    </w:rPr>
  </w:style>
  <w:style w:type="paragraph" w:styleId="Titre6">
    <w:name w:val="heading 6"/>
    <w:aliases w:val="Titre annexes,Annexe1,police indication"/>
    <w:basedOn w:val="Normal"/>
    <w:next w:val="Normal"/>
    <w:link w:val="Titre6Car"/>
    <w:uiPriority w:val="9"/>
    <w:qFormat/>
    <w:rsid w:val="00101255"/>
    <w:pPr>
      <w:numPr>
        <w:ilvl w:val="5"/>
        <w:numId w:val="1"/>
      </w:numPr>
      <w:autoSpaceDE w:val="0"/>
      <w:spacing w:before="240" w:after="120" w:line="240" w:lineRule="auto"/>
      <w:jc w:val="both"/>
      <w:outlineLvl w:val="5"/>
    </w:pPr>
    <w:rPr>
      <w:rFonts w:ascii="Arial" w:eastAsia="Times New Roman" w:hAnsi="Arial" w:cs="Arial"/>
      <w:b/>
      <w:bCs/>
      <w:lang w:eastAsia="fr-FR"/>
    </w:rPr>
  </w:style>
  <w:style w:type="paragraph" w:styleId="Titre7">
    <w:name w:val="heading 7"/>
    <w:aliases w:val="Titre1 annexe,Annexe2"/>
    <w:basedOn w:val="Normal"/>
    <w:next w:val="Normal"/>
    <w:link w:val="Titre7Car"/>
    <w:uiPriority w:val="9"/>
    <w:qFormat/>
    <w:rsid w:val="00101255"/>
    <w:pPr>
      <w:numPr>
        <w:ilvl w:val="6"/>
        <w:numId w:val="1"/>
      </w:numPr>
      <w:autoSpaceDE w:val="0"/>
      <w:spacing w:before="240" w:after="120" w:line="240" w:lineRule="auto"/>
      <w:jc w:val="both"/>
      <w:outlineLvl w:val="6"/>
    </w:pPr>
    <w:rPr>
      <w:rFonts w:ascii="Arial" w:eastAsia="Times New Roman" w:hAnsi="Arial" w:cs="Arial"/>
      <w:szCs w:val="24"/>
      <w:lang w:eastAsia="fr-FR"/>
    </w:rPr>
  </w:style>
  <w:style w:type="paragraph" w:styleId="Titre8">
    <w:name w:val="heading 8"/>
    <w:aliases w:val="Titre 2 annexes,Annexe3"/>
    <w:basedOn w:val="Normal"/>
    <w:next w:val="Normal"/>
    <w:link w:val="Titre8Car"/>
    <w:uiPriority w:val="9"/>
    <w:qFormat/>
    <w:rsid w:val="00101255"/>
    <w:pPr>
      <w:numPr>
        <w:ilvl w:val="7"/>
        <w:numId w:val="1"/>
      </w:numPr>
      <w:autoSpaceDE w:val="0"/>
      <w:spacing w:before="240" w:after="120" w:line="240" w:lineRule="auto"/>
      <w:jc w:val="both"/>
      <w:outlineLvl w:val="7"/>
    </w:pPr>
    <w:rPr>
      <w:rFonts w:ascii="Arial" w:eastAsia="Times New Roman" w:hAnsi="Arial" w:cs="Arial"/>
      <w:i/>
      <w:iCs/>
      <w:szCs w:val="24"/>
      <w:lang w:eastAsia="fr-FR"/>
    </w:rPr>
  </w:style>
  <w:style w:type="paragraph" w:styleId="Titre9">
    <w:name w:val="heading 9"/>
    <w:aliases w:val="Titre sommaire-annexe,Annexe4,T_Annex"/>
    <w:basedOn w:val="Normal"/>
    <w:next w:val="Normal"/>
    <w:link w:val="Titre9Car"/>
    <w:uiPriority w:val="9"/>
    <w:qFormat/>
    <w:rsid w:val="00101255"/>
    <w:pPr>
      <w:numPr>
        <w:ilvl w:val="8"/>
        <w:numId w:val="1"/>
      </w:numPr>
      <w:autoSpaceDE w:val="0"/>
      <w:spacing w:before="240" w:after="120" w:line="240" w:lineRule="auto"/>
      <w:jc w:val="both"/>
      <w:outlineLvl w:val="8"/>
    </w:pPr>
    <w:rPr>
      <w:rFonts w:ascii="Arial" w:eastAsia="Times New Roman" w:hAnsi="Arial" w:cs="Arial"/>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1 Titre 1 Car"/>
    <w:basedOn w:val="Policepardfaut"/>
    <w:link w:val="Titre1"/>
    <w:rsid w:val="00101255"/>
    <w:rPr>
      <w:rFonts w:ascii="Arial" w:eastAsia="MS Mincho" w:hAnsi="Arial" w:cs="Arial"/>
      <w:b/>
      <w:bCs/>
      <w:caps/>
      <w:sz w:val="28"/>
      <w:szCs w:val="28"/>
      <w:lang w:eastAsia="fr-FR"/>
    </w:rPr>
  </w:style>
  <w:style w:type="character" w:customStyle="1" w:styleId="Titre2Car">
    <w:name w:val="Titre 2 Car"/>
    <w:aliases w:val="1 Titre 2 Car"/>
    <w:basedOn w:val="Policepardfaut"/>
    <w:link w:val="Titre2"/>
    <w:rsid w:val="00101255"/>
    <w:rPr>
      <w:rFonts w:ascii="Arial" w:eastAsia="MS Mincho" w:hAnsi="Arial" w:cs="Times New Roman"/>
      <w:b/>
      <w:bCs/>
      <w:caps/>
      <w:szCs w:val="26"/>
      <w:shd w:val="pct15" w:color="auto" w:fill="auto"/>
    </w:rPr>
  </w:style>
  <w:style w:type="character" w:customStyle="1" w:styleId="Titre3Car">
    <w:name w:val="Titre 3 Car"/>
    <w:aliases w:val="1 Titre 3 Car"/>
    <w:basedOn w:val="Policepardfaut"/>
    <w:link w:val="Titre3"/>
    <w:rsid w:val="00101255"/>
    <w:rPr>
      <w:rFonts w:ascii="Arial Gras" w:eastAsia="MS Mincho" w:hAnsi="Arial Gras" w:cs="Arial"/>
      <w:b/>
      <w:bCs/>
      <w:szCs w:val="26"/>
      <w:u w:val="single"/>
      <w:lang w:eastAsia="fr-FR"/>
    </w:rPr>
  </w:style>
  <w:style w:type="character" w:customStyle="1" w:styleId="Titre4Car">
    <w:name w:val="Titre 4 Car"/>
    <w:aliases w:val="1 Titre 4 Car"/>
    <w:basedOn w:val="Policepardfaut"/>
    <w:link w:val="Titre4"/>
    <w:rsid w:val="00101255"/>
    <w:rPr>
      <w:rFonts w:ascii="Arial" w:eastAsia="MS Mincho" w:hAnsi="Arial" w:cs="Arial"/>
      <w:iCs/>
      <w:spacing w:val="20"/>
      <w:szCs w:val="23"/>
      <w:u w:val="single"/>
      <w:lang w:eastAsia="fr-FR"/>
    </w:rPr>
  </w:style>
  <w:style w:type="character" w:customStyle="1" w:styleId="Titre6Car">
    <w:name w:val="Titre 6 Car"/>
    <w:aliases w:val="Titre annexes Car,Annexe1 Car,police indication Car"/>
    <w:basedOn w:val="Policepardfaut"/>
    <w:link w:val="Titre6"/>
    <w:rsid w:val="00101255"/>
    <w:rPr>
      <w:rFonts w:ascii="Arial" w:eastAsia="Times New Roman" w:hAnsi="Arial" w:cs="Arial"/>
      <w:b/>
      <w:bCs/>
      <w:lang w:eastAsia="fr-FR"/>
    </w:rPr>
  </w:style>
  <w:style w:type="character" w:customStyle="1" w:styleId="Titre7Car">
    <w:name w:val="Titre 7 Car"/>
    <w:aliases w:val="Titre1 annexe Car,Annexe2 Car"/>
    <w:basedOn w:val="Policepardfaut"/>
    <w:link w:val="Titre7"/>
    <w:rsid w:val="00101255"/>
    <w:rPr>
      <w:rFonts w:ascii="Arial" w:eastAsia="Times New Roman" w:hAnsi="Arial" w:cs="Arial"/>
      <w:szCs w:val="24"/>
      <w:lang w:eastAsia="fr-FR"/>
    </w:rPr>
  </w:style>
  <w:style w:type="character" w:customStyle="1" w:styleId="Titre8Car">
    <w:name w:val="Titre 8 Car"/>
    <w:aliases w:val="Titre 2 annexes Car,Annexe3 Car"/>
    <w:basedOn w:val="Policepardfaut"/>
    <w:link w:val="Titre8"/>
    <w:rsid w:val="00101255"/>
    <w:rPr>
      <w:rFonts w:ascii="Arial" w:eastAsia="Times New Roman" w:hAnsi="Arial" w:cs="Arial"/>
      <w:i/>
      <w:iCs/>
      <w:szCs w:val="24"/>
      <w:lang w:eastAsia="fr-FR"/>
    </w:rPr>
  </w:style>
  <w:style w:type="character" w:customStyle="1" w:styleId="Titre9Car">
    <w:name w:val="Titre 9 Car"/>
    <w:aliases w:val="Titre sommaire-annexe Car,Annexe4 Car,T_Annex Car"/>
    <w:basedOn w:val="Policepardfaut"/>
    <w:link w:val="Titre9"/>
    <w:rsid w:val="00101255"/>
    <w:rPr>
      <w:rFonts w:ascii="Arial" w:eastAsia="Times New Roman" w:hAnsi="Arial" w:cs="Arial"/>
      <w:lang w:eastAsia="fr-FR"/>
    </w:rPr>
  </w:style>
  <w:style w:type="paragraph" w:customStyle="1" w:styleId="Default">
    <w:name w:val="Default"/>
    <w:rsid w:val="00101255"/>
    <w:pPr>
      <w:autoSpaceDE w:val="0"/>
      <w:autoSpaceDN w:val="0"/>
      <w:adjustRightInd w:val="0"/>
      <w:spacing w:after="0" w:line="240" w:lineRule="auto"/>
    </w:pPr>
    <w:rPr>
      <w:rFonts w:ascii="Georgia" w:hAnsi="Georgia" w:cs="Georgia"/>
      <w:color w:val="000000"/>
      <w:sz w:val="24"/>
      <w:szCs w:val="24"/>
    </w:rPr>
  </w:style>
  <w:style w:type="character" w:styleId="lev">
    <w:name w:val="Strong"/>
    <w:uiPriority w:val="22"/>
    <w:qFormat/>
    <w:rsid w:val="00101255"/>
    <w:rPr>
      <w:b/>
      <w:bCs/>
    </w:rPr>
  </w:style>
  <w:style w:type="paragraph" w:styleId="En-tte">
    <w:name w:val="header"/>
    <w:basedOn w:val="Normal"/>
    <w:link w:val="En-tteCar"/>
    <w:uiPriority w:val="99"/>
    <w:unhideWhenUsed/>
    <w:rsid w:val="00101255"/>
    <w:pPr>
      <w:tabs>
        <w:tab w:val="center" w:pos="4536"/>
        <w:tab w:val="right" w:pos="9072"/>
      </w:tabs>
      <w:spacing w:after="0" w:line="240" w:lineRule="auto"/>
    </w:pPr>
  </w:style>
  <w:style w:type="character" w:customStyle="1" w:styleId="En-tteCar">
    <w:name w:val="En-tête Car"/>
    <w:basedOn w:val="Policepardfaut"/>
    <w:link w:val="En-tte"/>
    <w:uiPriority w:val="99"/>
    <w:rsid w:val="00101255"/>
  </w:style>
  <w:style w:type="paragraph" w:styleId="Pieddepage">
    <w:name w:val="footer"/>
    <w:basedOn w:val="Normal"/>
    <w:link w:val="PieddepageCar"/>
    <w:uiPriority w:val="99"/>
    <w:unhideWhenUsed/>
    <w:rsid w:val="0010125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01255"/>
  </w:style>
  <w:style w:type="character" w:styleId="Marquedecommentaire">
    <w:name w:val="annotation reference"/>
    <w:basedOn w:val="Policepardfaut"/>
    <w:uiPriority w:val="99"/>
    <w:semiHidden/>
    <w:unhideWhenUsed/>
    <w:rsid w:val="00686B61"/>
    <w:rPr>
      <w:sz w:val="16"/>
      <w:szCs w:val="16"/>
    </w:rPr>
  </w:style>
  <w:style w:type="paragraph" w:styleId="Commentaire">
    <w:name w:val="annotation text"/>
    <w:basedOn w:val="Normal"/>
    <w:link w:val="CommentaireCar"/>
    <w:uiPriority w:val="99"/>
    <w:unhideWhenUsed/>
    <w:rsid w:val="00686B61"/>
    <w:pPr>
      <w:spacing w:line="240" w:lineRule="auto"/>
    </w:pPr>
    <w:rPr>
      <w:sz w:val="20"/>
      <w:szCs w:val="20"/>
    </w:rPr>
  </w:style>
  <w:style w:type="character" w:customStyle="1" w:styleId="CommentaireCar">
    <w:name w:val="Commentaire Car"/>
    <w:basedOn w:val="Policepardfaut"/>
    <w:link w:val="Commentaire"/>
    <w:uiPriority w:val="99"/>
    <w:rsid w:val="00686B61"/>
    <w:rPr>
      <w:sz w:val="20"/>
      <w:szCs w:val="20"/>
    </w:rPr>
  </w:style>
  <w:style w:type="paragraph" w:styleId="Objetducommentaire">
    <w:name w:val="annotation subject"/>
    <w:basedOn w:val="Commentaire"/>
    <w:next w:val="Commentaire"/>
    <w:link w:val="ObjetducommentaireCar"/>
    <w:uiPriority w:val="99"/>
    <w:semiHidden/>
    <w:unhideWhenUsed/>
    <w:rsid w:val="00686B61"/>
    <w:rPr>
      <w:b/>
      <w:bCs/>
    </w:rPr>
  </w:style>
  <w:style w:type="character" w:customStyle="1" w:styleId="ObjetducommentaireCar">
    <w:name w:val="Objet du commentaire Car"/>
    <w:basedOn w:val="CommentaireCar"/>
    <w:link w:val="Objetducommentaire"/>
    <w:uiPriority w:val="99"/>
    <w:semiHidden/>
    <w:rsid w:val="00686B61"/>
    <w:rPr>
      <w:b/>
      <w:bCs/>
      <w:sz w:val="20"/>
      <w:szCs w:val="20"/>
    </w:rPr>
  </w:style>
  <w:style w:type="paragraph" w:styleId="Textedebulles">
    <w:name w:val="Balloon Text"/>
    <w:basedOn w:val="Normal"/>
    <w:link w:val="TextedebullesCar"/>
    <w:uiPriority w:val="99"/>
    <w:semiHidden/>
    <w:unhideWhenUsed/>
    <w:rsid w:val="00686B6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86B61"/>
    <w:rPr>
      <w:rFonts w:ascii="Tahoma" w:hAnsi="Tahoma" w:cs="Tahoma"/>
      <w:sz w:val="16"/>
      <w:szCs w:val="16"/>
    </w:rPr>
  </w:style>
  <w:style w:type="paragraph" w:styleId="Paragraphedeliste">
    <w:name w:val="List Paragraph"/>
    <w:basedOn w:val="Normal"/>
    <w:uiPriority w:val="34"/>
    <w:qFormat/>
    <w:rsid w:val="00FE2ECA"/>
    <w:pPr>
      <w:spacing w:after="0" w:line="240" w:lineRule="auto"/>
      <w:ind w:left="720"/>
      <w:contextualSpacing/>
    </w:pPr>
    <w:rPr>
      <w:rFonts w:ascii="Times New Roman" w:eastAsia="Times New Roman" w:hAnsi="Times New Roman" w:cs="Times New Roman"/>
      <w:sz w:val="20"/>
      <w:szCs w:val="20"/>
      <w:lang w:eastAsia="fr-FR"/>
    </w:rPr>
  </w:style>
  <w:style w:type="paragraph" w:styleId="Explorateurdedocuments">
    <w:name w:val="Document Map"/>
    <w:basedOn w:val="Normal"/>
    <w:link w:val="ExplorateurdedocumentsCar"/>
    <w:uiPriority w:val="99"/>
    <w:semiHidden/>
    <w:unhideWhenUsed/>
    <w:rsid w:val="000117A0"/>
    <w:pPr>
      <w:spacing w:after="0" w:line="240" w:lineRule="auto"/>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0117A0"/>
    <w:rPr>
      <w:rFonts w:ascii="Tahoma" w:hAnsi="Tahoma" w:cs="Tahoma"/>
      <w:sz w:val="16"/>
      <w:szCs w:val="16"/>
    </w:rPr>
  </w:style>
  <w:style w:type="character" w:customStyle="1" w:styleId="CorpsdetexteCar">
    <w:name w:val="Corps de texte Car"/>
    <w:link w:val="Corpsdetexte"/>
    <w:uiPriority w:val="35"/>
    <w:semiHidden/>
    <w:qFormat/>
    <w:rsid w:val="000D2E0F"/>
    <w:rPr>
      <w:rFonts w:ascii="Arial" w:hAnsi="Arial" w:cs="Arial"/>
      <w:bCs/>
      <w:szCs w:val="24"/>
    </w:rPr>
  </w:style>
  <w:style w:type="paragraph" w:styleId="Corpsdetexte">
    <w:name w:val="Body Text"/>
    <w:basedOn w:val="Normal"/>
    <w:link w:val="CorpsdetexteCar"/>
    <w:uiPriority w:val="35"/>
    <w:semiHidden/>
    <w:rsid w:val="000D2E0F"/>
    <w:pPr>
      <w:keepLines/>
      <w:widowControl w:val="0"/>
      <w:spacing w:before="120" w:after="120" w:line="240" w:lineRule="auto"/>
      <w:ind w:firstLine="851"/>
      <w:jc w:val="both"/>
    </w:pPr>
    <w:rPr>
      <w:rFonts w:ascii="Arial" w:hAnsi="Arial" w:cs="Arial"/>
      <w:bCs/>
      <w:szCs w:val="24"/>
    </w:rPr>
  </w:style>
  <w:style w:type="character" w:customStyle="1" w:styleId="CorpsdetexteCar1">
    <w:name w:val="Corps de texte Car1"/>
    <w:basedOn w:val="Policepardfaut"/>
    <w:uiPriority w:val="99"/>
    <w:semiHidden/>
    <w:rsid w:val="000D2E0F"/>
  </w:style>
  <w:style w:type="character" w:customStyle="1" w:styleId="ServiceInfoHeaderCar">
    <w:name w:val="Service Info Header Car"/>
    <w:basedOn w:val="Policepardfaut"/>
    <w:link w:val="ServiceInfoHeader"/>
    <w:qFormat/>
    <w:rsid w:val="000D2E0F"/>
    <w:rPr>
      <w:rFonts w:ascii="Arial" w:eastAsia="Arial" w:hAnsi="Arial" w:cs="Arial"/>
      <w:b/>
      <w:bCs/>
      <w:sz w:val="24"/>
      <w:szCs w:val="24"/>
    </w:rPr>
  </w:style>
  <w:style w:type="paragraph" w:customStyle="1" w:styleId="ServiceInfoHeader">
    <w:name w:val="Service Info Header"/>
    <w:basedOn w:val="Normal"/>
    <w:next w:val="Corpsdetexte"/>
    <w:link w:val="ServiceInfoHeaderCar"/>
    <w:qFormat/>
    <w:rsid w:val="000D2E0F"/>
    <w:pPr>
      <w:widowControl w:val="0"/>
      <w:tabs>
        <w:tab w:val="right" w:pos="9026"/>
      </w:tabs>
      <w:suppressAutoHyphens/>
      <w:spacing w:after="0" w:line="240" w:lineRule="auto"/>
      <w:jc w:val="right"/>
    </w:pPr>
    <w:rPr>
      <w:rFonts w:ascii="Arial" w:eastAsia="Arial" w:hAnsi="Arial" w:cs="Arial"/>
      <w:b/>
      <w:bCs/>
      <w:sz w:val="24"/>
      <w:szCs w:val="24"/>
    </w:rPr>
  </w:style>
  <w:style w:type="character" w:styleId="Lienhypertexte">
    <w:name w:val="Hyperlink"/>
    <w:basedOn w:val="Policepardfaut"/>
    <w:uiPriority w:val="99"/>
    <w:unhideWhenUsed/>
    <w:rsid w:val="00504D1C"/>
    <w:rPr>
      <w:color w:val="0000FF" w:themeColor="hyperlink"/>
      <w:u w:val="single"/>
    </w:rPr>
  </w:style>
  <w:style w:type="table" w:styleId="Grilledutableau">
    <w:name w:val="Table Grid"/>
    <w:basedOn w:val="TableauNormal"/>
    <w:uiPriority w:val="39"/>
    <w:rsid w:val="00467C93"/>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ctresdenotedebasdepage">
    <w:name w:val="Caractères de note de bas de page"/>
    <w:qFormat/>
    <w:rsid w:val="00467C93"/>
    <w:rPr>
      <w:vertAlign w:val="superscript"/>
    </w:rPr>
  </w:style>
  <w:style w:type="character" w:customStyle="1" w:styleId="Ancredenotedebasdepage">
    <w:name w:val="Ancre de note de bas de page"/>
    <w:rsid w:val="00467C93"/>
    <w:rPr>
      <w:vertAlign w:val="superscript"/>
    </w:rPr>
  </w:style>
  <w:style w:type="paragraph" w:styleId="Notedebasdepage">
    <w:name w:val="footnote text"/>
    <w:basedOn w:val="Normal"/>
    <w:link w:val="NotedebasdepageCar"/>
    <w:rsid w:val="00467C93"/>
    <w:pPr>
      <w:spacing w:after="0" w:line="240" w:lineRule="auto"/>
    </w:pPr>
    <w:rPr>
      <w:rFonts w:ascii="Times New Roman" w:eastAsia="Times New Roman" w:hAnsi="Times New Roman" w:cs="Times New Roman"/>
      <w:sz w:val="20"/>
      <w:szCs w:val="20"/>
      <w:lang w:eastAsia="zh-CN"/>
    </w:rPr>
  </w:style>
  <w:style w:type="character" w:customStyle="1" w:styleId="NotedebasdepageCar">
    <w:name w:val="Note de bas de page Car"/>
    <w:basedOn w:val="Policepardfaut"/>
    <w:link w:val="Notedebasdepage"/>
    <w:rsid w:val="00467C93"/>
    <w:rPr>
      <w:rFonts w:ascii="Times New Roman" w:eastAsia="Times New Roman" w:hAnsi="Times New Roman" w:cs="Times New Roman"/>
      <w:sz w:val="20"/>
      <w:szCs w:val="20"/>
      <w:lang w:eastAsia="zh-CN"/>
    </w:rPr>
  </w:style>
  <w:style w:type="paragraph" w:styleId="Rvision">
    <w:name w:val="Revision"/>
    <w:hidden/>
    <w:uiPriority w:val="99"/>
    <w:semiHidden/>
    <w:rsid w:val="00C74F0E"/>
    <w:pPr>
      <w:spacing w:after="0" w:line="240" w:lineRule="auto"/>
    </w:pPr>
  </w:style>
  <w:style w:type="paragraph" w:styleId="Sansinterligne">
    <w:name w:val="No Spacing"/>
    <w:uiPriority w:val="1"/>
    <w:qFormat/>
    <w:rsid w:val="006A0188"/>
    <w:pPr>
      <w:spacing w:after="0" w:line="240" w:lineRule="auto"/>
    </w:pPr>
    <w:rPr>
      <w:rFonts w:ascii="Arial" w:eastAsia="Times New Roman" w:hAnsi="Arial" w:cs="Times New Roman"/>
      <w:szCs w:val="24"/>
      <w:lang w:eastAsia="fr-FR"/>
    </w:rPr>
  </w:style>
  <w:style w:type="character" w:customStyle="1" w:styleId="CorpsdutexteCar">
    <w:name w:val="Corps du texte Car"/>
    <w:basedOn w:val="Policepardfaut"/>
    <w:link w:val="Corpsdutexte"/>
    <w:rsid w:val="0010204C"/>
    <w:rPr>
      <w:rFonts w:ascii="Times New Roman" w:eastAsia="Times New Roman" w:hAnsi="Times New Roman" w:cs="Times New Roman"/>
      <w:shd w:val="clear" w:color="auto" w:fill="FFFFFF"/>
    </w:rPr>
  </w:style>
  <w:style w:type="paragraph" w:customStyle="1" w:styleId="Corpsdutexte">
    <w:name w:val="Corps du texte"/>
    <w:basedOn w:val="Normal"/>
    <w:link w:val="CorpsdutexteCar"/>
    <w:rsid w:val="0010204C"/>
    <w:pPr>
      <w:shd w:val="clear" w:color="auto" w:fill="FFFFFF"/>
      <w:spacing w:before="120" w:after="0" w:line="240" w:lineRule="auto"/>
      <w:jc w:val="both"/>
    </w:pPr>
    <w:rPr>
      <w:rFonts w:ascii="Times New Roman" w:eastAsia="Times New Roman" w:hAnsi="Times New Roman" w:cs="Times New Roman"/>
    </w:rPr>
  </w:style>
  <w:style w:type="character" w:customStyle="1" w:styleId="Titre5Car">
    <w:name w:val="Titre 5 Car"/>
    <w:basedOn w:val="Policepardfaut"/>
    <w:link w:val="Titre5"/>
    <w:uiPriority w:val="9"/>
    <w:semiHidden/>
    <w:rsid w:val="0010204C"/>
    <w:rPr>
      <w:rFonts w:asciiTheme="majorHAnsi" w:eastAsiaTheme="majorEastAsia" w:hAnsiTheme="majorHAnsi" w:cstheme="majorBidi"/>
      <w:color w:val="243F60" w:themeColor="accent1" w:themeShade="7F"/>
      <w:sz w:val="28"/>
    </w:rPr>
  </w:style>
  <w:style w:type="paragraph" w:customStyle="1" w:styleId="Listenumrote">
    <w:name w:val="Liste_numérotée"/>
    <w:basedOn w:val="Corpsdutexte"/>
    <w:qFormat/>
    <w:rsid w:val="0010204C"/>
    <w:pPr>
      <w:keepNext/>
      <w:ind w:left="567" w:hanging="567"/>
    </w:pPr>
    <w:rPr>
      <w:b/>
      <w:lang w:bidi="fr-FR"/>
    </w:rPr>
  </w:style>
  <w:style w:type="paragraph" w:styleId="NormalWeb">
    <w:name w:val="Normal (Web)"/>
    <w:basedOn w:val="Normal"/>
    <w:rsid w:val="00EB66C9"/>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Bullet1">
    <w:name w:val="Bullet 1"/>
    <w:basedOn w:val="Paragraphedeliste"/>
    <w:link w:val="Bullet1Car"/>
    <w:qFormat/>
    <w:rsid w:val="00065030"/>
    <w:pPr>
      <w:numPr>
        <w:numId w:val="20"/>
      </w:numPr>
      <w:spacing w:before="120"/>
      <w:contextualSpacing w:val="0"/>
      <w:jc w:val="both"/>
    </w:pPr>
    <w:rPr>
      <w:rFonts w:eastAsiaTheme="minorHAnsi" w:cstheme="minorBidi"/>
      <w:kern w:val="2"/>
      <w:sz w:val="22"/>
      <w:szCs w:val="22"/>
      <w:lang w:eastAsia="en-US"/>
      <w14:ligatures w14:val="standardContextual"/>
    </w:rPr>
  </w:style>
  <w:style w:type="character" w:customStyle="1" w:styleId="Bullet1Car">
    <w:name w:val="Bullet 1 Car"/>
    <w:basedOn w:val="Policepardfaut"/>
    <w:link w:val="Bullet1"/>
    <w:rsid w:val="00065030"/>
    <w:rPr>
      <w:rFonts w:ascii="Times New Roman" w:hAnsi="Times New Roman"/>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95934">
      <w:bodyDiv w:val="1"/>
      <w:marLeft w:val="0"/>
      <w:marRight w:val="0"/>
      <w:marTop w:val="0"/>
      <w:marBottom w:val="0"/>
      <w:divBdr>
        <w:top w:val="none" w:sz="0" w:space="0" w:color="auto"/>
        <w:left w:val="none" w:sz="0" w:space="0" w:color="auto"/>
        <w:bottom w:val="none" w:sz="0" w:space="0" w:color="auto"/>
        <w:right w:val="none" w:sz="0" w:space="0" w:color="auto"/>
      </w:divBdr>
    </w:div>
    <w:div w:id="113251626">
      <w:bodyDiv w:val="1"/>
      <w:marLeft w:val="0"/>
      <w:marRight w:val="0"/>
      <w:marTop w:val="0"/>
      <w:marBottom w:val="0"/>
      <w:divBdr>
        <w:top w:val="none" w:sz="0" w:space="0" w:color="auto"/>
        <w:left w:val="none" w:sz="0" w:space="0" w:color="auto"/>
        <w:bottom w:val="none" w:sz="0" w:space="0" w:color="auto"/>
        <w:right w:val="none" w:sz="0" w:space="0" w:color="auto"/>
      </w:divBdr>
    </w:div>
    <w:div w:id="496073540">
      <w:bodyDiv w:val="1"/>
      <w:marLeft w:val="0"/>
      <w:marRight w:val="0"/>
      <w:marTop w:val="0"/>
      <w:marBottom w:val="0"/>
      <w:divBdr>
        <w:top w:val="none" w:sz="0" w:space="0" w:color="auto"/>
        <w:left w:val="none" w:sz="0" w:space="0" w:color="auto"/>
        <w:bottom w:val="none" w:sz="0" w:space="0" w:color="auto"/>
        <w:right w:val="none" w:sz="0" w:space="0" w:color="auto"/>
      </w:divBdr>
    </w:div>
    <w:div w:id="506216732">
      <w:bodyDiv w:val="1"/>
      <w:marLeft w:val="0"/>
      <w:marRight w:val="0"/>
      <w:marTop w:val="0"/>
      <w:marBottom w:val="0"/>
      <w:divBdr>
        <w:top w:val="none" w:sz="0" w:space="0" w:color="auto"/>
        <w:left w:val="none" w:sz="0" w:space="0" w:color="auto"/>
        <w:bottom w:val="none" w:sz="0" w:space="0" w:color="auto"/>
        <w:right w:val="none" w:sz="0" w:space="0" w:color="auto"/>
      </w:divBdr>
    </w:div>
    <w:div w:id="641077291">
      <w:bodyDiv w:val="1"/>
      <w:marLeft w:val="0"/>
      <w:marRight w:val="0"/>
      <w:marTop w:val="0"/>
      <w:marBottom w:val="0"/>
      <w:divBdr>
        <w:top w:val="none" w:sz="0" w:space="0" w:color="auto"/>
        <w:left w:val="none" w:sz="0" w:space="0" w:color="auto"/>
        <w:bottom w:val="none" w:sz="0" w:space="0" w:color="auto"/>
        <w:right w:val="none" w:sz="0" w:space="0" w:color="auto"/>
      </w:divBdr>
    </w:div>
    <w:div w:id="953950738">
      <w:bodyDiv w:val="1"/>
      <w:marLeft w:val="0"/>
      <w:marRight w:val="0"/>
      <w:marTop w:val="0"/>
      <w:marBottom w:val="0"/>
      <w:divBdr>
        <w:top w:val="none" w:sz="0" w:space="0" w:color="auto"/>
        <w:left w:val="none" w:sz="0" w:space="0" w:color="auto"/>
        <w:bottom w:val="none" w:sz="0" w:space="0" w:color="auto"/>
        <w:right w:val="none" w:sz="0" w:space="0" w:color="auto"/>
      </w:divBdr>
    </w:div>
    <w:div w:id="1023164426">
      <w:bodyDiv w:val="1"/>
      <w:marLeft w:val="0"/>
      <w:marRight w:val="0"/>
      <w:marTop w:val="0"/>
      <w:marBottom w:val="0"/>
      <w:divBdr>
        <w:top w:val="none" w:sz="0" w:space="0" w:color="auto"/>
        <w:left w:val="none" w:sz="0" w:space="0" w:color="auto"/>
        <w:bottom w:val="none" w:sz="0" w:space="0" w:color="auto"/>
        <w:right w:val="none" w:sz="0" w:space="0" w:color="auto"/>
      </w:divBdr>
    </w:div>
    <w:div w:id="1244024431">
      <w:bodyDiv w:val="1"/>
      <w:marLeft w:val="0"/>
      <w:marRight w:val="0"/>
      <w:marTop w:val="0"/>
      <w:marBottom w:val="0"/>
      <w:divBdr>
        <w:top w:val="none" w:sz="0" w:space="0" w:color="auto"/>
        <w:left w:val="none" w:sz="0" w:space="0" w:color="auto"/>
        <w:bottom w:val="none" w:sz="0" w:space="0" w:color="auto"/>
        <w:right w:val="none" w:sz="0" w:space="0" w:color="auto"/>
      </w:divBdr>
    </w:div>
    <w:div w:id="1766681089">
      <w:bodyDiv w:val="1"/>
      <w:marLeft w:val="0"/>
      <w:marRight w:val="0"/>
      <w:marTop w:val="0"/>
      <w:marBottom w:val="0"/>
      <w:divBdr>
        <w:top w:val="none" w:sz="0" w:space="0" w:color="auto"/>
        <w:left w:val="none" w:sz="0" w:space="0" w:color="auto"/>
        <w:bottom w:val="none" w:sz="0" w:space="0" w:color="auto"/>
        <w:right w:val="none" w:sz="0" w:space="0" w:color="auto"/>
      </w:divBdr>
    </w:div>
    <w:div w:id="1929849488">
      <w:bodyDiv w:val="1"/>
      <w:marLeft w:val="0"/>
      <w:marRight w:val="0"/>
      <w:marTop w:val="0"/>
      <w:marBottom w:val="0"/>
      <w:divBdr>
        <w:top w:val="none" w:sz="0" w:space="0" w:color="auto"/>
        <w:left w:val="none" w:sz="0" w:space="0" w:color="auto"/>
        <w:bottom w:val="none" w:sz="0" w:space="0" w:color="auto"/>
        <w:right w:val="none" w:sz="0" w:space="0" w:color="auto"/>
      </w:divBdr>
    </w:div>
    <w:div w:id="2073388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po@assemblee-nationale.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12</Pages>
  <Words>4559</Words>
  <Characters>25077</Characters>
  <Application>Microsoft Office Word</Application>
  <DocSecurity>0</DocSecurity>
  <Lines>208</Lines>
  <Paragraphs>59</Paragraphs>
  <ScaleCrop>false</ScaleCrop>
  <HeadingPairs>
    <vt:vector size="2" baseType="variant">
      <vt:variant>
        <vt:lpstr>Titre</vt:lpstr>
      </vt:variant>
      <vt:variant>
        <vt:i4>1</vt:i4>
      </vt:variant>
    </vt:vector>
  </HeadingPairs>
  <TitlesOfParts>
    <vt:vector size="1" baseType="lpstr">
      <vt:lpstr/>
    </vt:vector>
  </TitlesOfParts>
  <Company>Mi</Company>
  <LinksUpToDate>false</LinksUpToDate>
  <CharactersWithSpaces>29577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SOTMANI</dc:creator>
  <cp:keywords/>
  <dc:description/>
  <cp:lastModifiedBy>Corinne Lagueyt</cp:lastModifiedBy>
  <cp:revision>9</cp:revision>
  <cp:lastPrinted>2019-01-25T11:37:00Z</cp:lastPrinted>
  <dcterms:created xsi:type="dcterms:W3CDTF">2026-03-17T17:04:00Z</dcterms:created>
  <dcterms:modified xsi:type="dcterms:W3CDTF">2026-03-31T09:58:00Z</dcterms:modified>
</cp:coreProperties>
</file>